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4E42E" w14:textId="37120451" w:rsidR="001D2F65" w:rsidRPr="001D2F65" w:rsidRDefault="00642517" w:rsidP="006644E1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noProof/>
          <w:sz w:val="20"/>
          <w:szCs w:val="20"/>
          <w:lang w:eastAsia="it-IT"/>
        </w:rPr>
      </w:pPr>
      <w:bookmarkStart w:id="0" w:name="_Hlk169164134"/>
      <w:r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                          </w:t>
      </w:r>
      <w:r w:rsidR="00B41D97">
        <w:rPr>
          <w:noProof/>
        </w:rPr>
        <w:drawing>
          <wp:inline distT="0" distB="0" distL="0" distR="0" wp14:anchorId="2945A87B" wp14:editId="6E39B88A">
            <wp:extent cx="6408420" cy="8667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8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450DA10" w14:textId="77777777" w:rsidR="00B41D97" w:rsidRDefault="00B41D97" w:rsidP="00B41D97">
      <w:pPr>
        <w:spacing w:after="0" w:line="240" w:lineRule="auto"/>
        <w:rPr>
          <w:rFonts w:ascii="Arial" w:hAnsi="Arial" w:cs="Arial"/>
          <w:b/>
          <w:caps/>
          <w:sz w:val="20"/>
          <w:szCs w:val="20"/>
          <w:lang w:eastAsia="hi-IN" w:bidi="hi-IN"/>
        </w:rPr>
      </w:pPr>
    </w:p>
    <w:p w14:paraId="607CA218" w14:textId="77777777" w:rsidR="006644E1" w:rsidRPr="00823CF6" w:rsidRDefault="006644E1" w:rsidP="00F84884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lang w:eastAsia="hi-IN" w:bidi="hi-IN"/>
        </w:rPr>
      </w:pPr>
    </w:p>
    <w:p w14:paraId="69281281" w14:textId="77777777" w:rsidR="006644E1" w:rsidRPr="00DD2812" w:rsidRDefault="006644E1" w:rsidP="006644E1">
      <w:pPr>
        <w:spacing w:after="0" w:line="240" w:lineRule="auto"/>
        <w:jc w:val="center"/>
        <w:rPr>
          <w:rFonts w:ascii="Arial" w:hAnsi="Arial" w:cs="Arial"/>
          <w:b/>
          <w:i/>
          <w:iCs/>
          <w:sz w:val="36"/>
          <w:szCs w:val="36"/>
          <w:lang w:eastAsia="hi-IN" w:bidi="hi-IN"/>
        </w:rPr>
      </w:pPr>
      <w:r w:rsidRPr="00DD2812">
        <w:rPr>
          <w:rFonts w:ascii="Arial" w:hAnsi="Arial" w:cs="Arial"/>
          <w:b/>
          <w:i/>
          <w:iCs/>
          <w:sz w:val="36"/>
          <w:szCs w:val="36"/>
          <w:lang w:eastAsia="hi-IN" w:bidi="hi-IN"/>
        </w:rPr>
        <w:t>VILLA DELLA REGINA PER UNA CITTA’ SOSTENIBILE</w:t>
      </w:r>
    </w:p>
    <w:p w14:paraId="6856B741" w14:textId="77777777" w:rsidR="006644E1" w:rsidRPr="006644E1" w:rsidRDefault="006644E1" w:rsidP="006644E1">
      <w:pPr>
        <w:spacing w:after="0" w:line="240" w:lineRule="auto"/>
        <w:jc w:val="center"/>
        <w:rPr>
          <w:rFonts w:ascii="Arial" w:hAnsi="Arial" w:cs="Arial"/>
          <w:b/>
          <w:i/>
          <w:iCs/>
          <w:sz w:val="16"/>
          <w:szCs w:val="16"/>
          <w:lang w:eastAsia="hi-IN" w:bidi="hi-IN"/>
        </w:rPr>
      </w:pPr>
    </w:p>
    <w:p w14:paraId="7349A925" w14:textId="786C2866" w:rsidR="006644E1" w:rsidRPr="00DD2812" w:rsidRDefault="006644E1" w:rsidP="006644E1">
      <w:pPr>
        <w:spacing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lang w:eastAsia="hi-IN" w:bidi="hi-IN"/>
        </w:rPr>
      </w:pPr>
      <w:r w:rsidRPr="00DD2812">
        <w:rPr>
          <w:rFonts w:ascii="Arial" w:hAnsi="Arial" w:cs="Arial"/>
          <w:b/>
          <w:i/>
          <w:iCs/>
          <w:sz w:val="28"/>
          <w:szCs w:val="28"/>
          <w:lang w:eastAsia="hi-IN" w:bidi="hi-IN"/>
        </w:rPr>
        <w:t xml:space="preserve">Protocollo di intesa tra la Direzione Generale Musei, </w:t>
      </w:r>
    </w:p>
    <w:p w14:paraId="5147193C" w14:textId="2E9A81A3" w:rsidR="006644E1" w:rsidRPr="00DD2812" w:rsidRDefault="006644E1" w:rsidP="006644E1">
      <w:pPr>
        <w:spacing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lang w:eastAsia="hi-IN" w:bidi="hi-IN"/>
        </w:rPr>
      </w:pPr>
      <w:r w:rsidRPr="00DD2812">
        <w:rPr>
          <w:rFonts w:ascii="Arial" w:hAnsi="Arial" w:cs="Arial"/>
          <w:b/>
          <w:i/>
          <w:iCs/>
          <w:sz w:val="28"/>
          <w:szCs w:val="28"/>
          <w:lang w:eastAsia="hi-IN" w:bidi="hi-IN"/>
        </w:rPr>
        <w:t>le Residenze reali sabaude e la Fondazione Compagnia di San Paolo</w:t>
      </w:r>
    </w:p>
    <w:p w14:paraId="053A9317" w14:textId="77777777" w:rsidR="006644E1" w:rsidRPr="00F81D50" w:rsidRDefault="006644E1" w:rsidP="006644E1">
      <w:pPr>
        <w:spacing w:after="0" w:line="240" w:lineRule="auto"/>
        <w:jc w:val="center"/>
        <w:rPr>
          <w:rFonts w:ascii="Arial" w:hAnsi="Arial" w:cs="Arial"/>
          <w:b/>
          <w:i/>
          <w:iCs/>
          <w:sz w:val="16"/>
          <w:szCs w:val="16"/>
          <w:lang w:eastAsia="hi-IN" w:bidi="hi-IN"/>
        </w:rPr>
      </w:pPr>
    </w:p>
    <w:p w14:paraId="588C6324" w14:textId="6C4E6FB5" w:rsidR="006644E1" w:rsidRPr="00DD2812" w:rsidRDefault="006644E1" w:rsidP="006644E1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  <w:lang w:eastAsia="hi-IN" w:bidi="hi-IN"/>
        </w:rPr>
      </w:pPr>
      <w:r w:rsidRPr="00DD2812">
        <w:rPr>
          <w:rFonts w:ascii="Arial" w:hAnsi="Arial" w:cs="Arial"/>
          <w:b/>
          <w:i/>
          <w:iCs/>
          <w:sz w:val="24"/>
          <w:szCs w:val="24"/>
          <w:lang w:eastAsia="hi-IN" w:bidi="hi-IN"/>
        </w:rPr>
        <w:t>PRESENTA</w:t>
      </w:r>
      <w:r w:rsidR="00B76D3E" w:rsidRPr="00DD2812">
        <w:rPr>
          <w:rFonts w:ascii="Arial" w:hAnsi="Arial" w:cs="Arial"/>
          <w:b/>
          <w:i/>
          <w:iCs/>
          <w:sz w:val="24"/>
          <w:szCs w:val="24"/>
          <w:lang w:eastAsia="hi-IN" w:bidi="hi-IN"/>
        </w:rPr>
        <w:t>ZIONE DE</w:t>
      </w:r>
      <w:r w:rsidRPr="00DD2812">
        <w:rPr>
          <w:rFonts w:ascii="Arial" w:hAnsi="Arial" w:cs="Arial"/>
          <w:b/>
          <w:i/>
          <w:iCs/>
          <w:sz w:val="24"/>
          <w:szCs w:val="24"/>
          <w:lang w:eastAsia="hi-IN" w:bidi="hi-IN"/>
        </w:rPr>
        <w:t>L PROGETTO</w:t>
      </w:r>
    </w:p>
    <w:p w14:paraId="34008827" w14:textId="77777777" w:rsidR="005D519F" w:rsidRPr="00CF4A58" w:rsidRDefault="005D519F" w:rsidP="0000770F">
      <w:pPr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14:paraId="495DF71B" w14:textId="1C76E30A" w:rsidR="0000770F" w:rsidRPr="00DD2812" w:rsidRDefault="00EF0A51" w:rsidP="00C531BB">
      <w:pPr>
        <w:spacing w:after="0" w:line="240" w:lineRule="auto"/>
        <w:jc w:val="center"/>
        <w:rPr>
          <w:rFonts w:ascii="Arial" w:hAnsi="Arial" w:cs="Arial"/>
          <w:b/>
        </w:rPr>
      </w:pPr>
      <w:r w:rsidRPr="00DD2812">
        <w:rPr>
          <w:rFonts w:ascii="Arial" w:hAnsi="Arial" w:cs="Arial"/>
          <w:b/>
        </w:rPr>
        <w:t>COMUNICATO STAMPA</w:t>
      </w:r>
    </w:p>
    <w:p w14:paraId="169F341B" w14:textId="77777777" w:rsidR="00BC06D3" w:rsidRPr="0000770F" w:rsidRDefault="00BC06D3" w:rsidP="00DD2812">
      <w:pPr>
        <w:spacing w:after="0" w:line="240" w:lineRule="auto"/>
        <w:rPr>
          <w:rFonts w:ascii="Arial" w:hAnsi="Arial" w:cs="Arial"/>
          <w:b/>
        </w:rPr>
      </w:pPr>
    </w:p>
    <w:p w14:paraId="3E943570" w14:textId="77777777" w:rsidR="002A3221" w:rsidRDefault="00CB1260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Torino</w:t>
      </w:r>
      <w:r w:rsidR="00160832" w:rsidRPr="007C3EAD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6 febbraio</w:t>
      </w:r>
      <w:r w:rsidR="002832CF" w:rsidRPr="007C3EAD">
        <w:rPr>
          <w:rFonts w:ascii="Arial" w:hAnsi="Arial" w:cs="Arial"/>
          <w:bCs/>
        </w:rPr>
        <w:t xml:space="preserve"> </w:t>
      </w:r>
      <w:r w:rsidR="000D02B8" w:rsidRPr="007C3EAD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5</w:t>
      </w:r>
      <w:r w:rsidR="00160832" w:rsidRPr="00BE6872">
        <w:rPr>
          <w:rFonts w:ascii="Arial" w:hAnsi="Arial" w:cs="Arial"/>
          <w:bCs/>
        </w:rPr>
        <w:t xml:space="preserve"> –</w:t>
      </w:r>
      <w:r w:rsidR="002A3221">
        <w:rPr>
          <w:rFonts w:ascii="Arial" w:hAnsi="Arial" w:cs="Arial"/>
          <w:bCs/>
        </w:rPr>
        <w:t xml:space="preserve"> </w:t>
      </w:r>
      <w:r w:rsidR="002A3221" w:rsidRPr="002A3221">
        <w:rPr>
          <w:rFonts w:ascii="Arial" w:hAnsi="Arial" w:cs="Arial"/>
          <w:bCs/>
        </w:rPr>
        <w:t xml:space="preserve">Valorizzazione del patrimonio culturale, integrazione con la città, mobilità sostenibile, nuovi servizi per la cittadinanza, riscoperta dell’antico equilibrio ambientale tra residenza, giardini e paesaggio collinare. Sono queste le coordinate intorno alle quali è stato sottoscritto </w:t>
      </w:r>
      <w:r w:rsidR="002A3221">
        <w:rPr>
          <w:rFonts w:ascii="Arial" w:hAnsi="Arial" w:cs="Arial"/>
          <w:bCs/>
        </w:rPr>
        <w:t xml:space="preserve">il </w:t>
      </w:r>
      <w:r w:rsidR="002A3221" w:rsidRPr="002A3221">
        <w:rPr>
          <w:rFonts w:ascii="Arial" w:hAnsi="Arial" w:cs="Arial"/>
          <w:b/>
        </w:rPr>
        <w:t>protocollo di intesa</w:t>
      </w:r>
      <w:r w:rsidR="002A3221" w:rsidRPr="002A3221">
        <w:rPr>
          <w:rFonts w:ascii="Arial" w:hAnsi="Arial" w:cs="Arial"/>
          <w:bCs/>
        </w:rPr>
        <w:t xml:space="preserve"> per il </w:t>
      </w:r>
      <w:r w:rsidR="002A3221" w:rsidRPr="002A3221">
        <w:rPr>
          <w:rFonts w:ascii="Arial" w:hAnsi="Arial" w:cs="Arial"/>
          <w:b/>
        </w:rPr>
        <w:t>restauro</w:t>
      </w:r>
      <w:r w:rsidR="002A3221" w:rsidRPr="002A3221">
        <w:rPr>
          <w:rFonts w:ascii="Arial" w:hAnsi="Arial" w:cs="Arial"/>
          <w:bCs/>
        </w:rPr>
        <w:t xml:space="preserve"> e la </w:t>
      </w:r>
      <w:r w:rsidR="002A3221" w:rsidRPr="002A3221">
        <w:rPr>
          <w:rFonts w:ascii="Arial" w:hAnsi="Arial" w:cs="Arial"/>
          <w:b/>
        </w:rPr>
        <w:t>valorizzazione</w:t>
      </w:r>
      <w:r w:rsidR="002A3221" w:rsidRPr="002A3221">
        <w:rPr>
          <w:rFonts w:ascii="Arial" w:hAnsi="Arial" w:cs="Arial"/>
          <w:bCs/>
        </w:rPr>
        <w:t xml:space="preserve"> del complesso museale di </w:t>
      </w:r>
      <w:r w:rsidR="002A3221" w:rsidRPr="002A3221">
        <w:rPr>
          <w:rFonts w:ascii="Arial" w:hAnsi="Arial" w:cs="Arial"/>
          <w:b/>
        </w:rPr>
        <w:t>Villa della Regina</w:t>
      </w:r>
      <w:r w:rsidR="002A3221" w:rsidRPr="002A3221">
        <w:rPr>
          <w:rFonts w:ascii="Arial" w:hAnsi="Arial" w:cs="Arial"/>
          <w:bCs/>
        </w:rPr>
        <w:t>, siglato tra la Direzione Generale Musei, le Residenze reali sabaude e la Fondazione Compagnia di San Paolo.</w:t>
      </w:r>
      <w:r w:rsidR="002A3221">
        <w:rPr>
          <w:rFonts w:ascii="Arial" w:hAnsi="Arial" w:cs="Arial"/>
          <w:bCs/>
        </w:rPr>
        <w:t xml:space="preserve"> </w:t>
      </w:r>
    </w:p>
    <w:p w14:paraId="7EC0E75D" w14:textId="45140346" w:rsidR="002A3221" w:rsidRPr="002A3221" w:rsidRDefault="002A3221" w:rsidP="004B32D9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Il </w:t>
      </w:r>
      <w:r w:rsidRPr="004B32D9">
        <w:rPr>
          <w:rFonts w:ascii="Arial" w:hAnsi="Arial" w:cs="Arial"/>
          <w:bCs/>
        </w:rPr>
        <w:t xml:space="preserve">protocollo di intesa e il </w:t>
      </w:r>
      <w:r w:rsidRPr="004B32D9">
        <w:rPr>
          <w:rFonts w:ascii="Arial" w:hAnsi="Arial" w:cs="Arial"/>
        </w:rPr>
        <w:t>masterpla</w:t>
      </w:r>
      <w:r w:rsidR="003678A7">
        <w:rPr>
          <w:rFonts w:ascii="Arial" w:hAnsi="Arial" w:cs="Arial"/>
        </w:rPr>
        <w:t>n</w:t>
      </w:r>
      <w:r w:rsidRPr="002A3221">
        <w:rPr>
          <w:rFonts w:ascii="Arial" w:hAnsi="Arial" w:cs="Arial"/>
        </w:rPr>
        <w:t xml:space="preserve"> </w:t>
      </w:r>
      <w:r w:rsidR="00AE6058">
        <w:rPr>
          <w:rFonts w:ascii="Arial" w:hAnsi="Arial" w:cs="Arial"/>
        </w:rPr>
        <w:t>progettuale</w:t>
      </w:r>
      <w:r w:rsidR="003678A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sono stati protagonisti di una presentazione al pubbli</w:t>
      </w:r>
      <w:r w:rsidR="000E006F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>o che si è svolta oggi nel Salone d’Onore di Villa della Regina.</w:t>
      </w:r>
      <w:r w:rsidR="004B32D9">
        <w:rPr>
          <w:rFonts w:ascii="Arial" w:hAnsi="Arial" w:cs="Arial"/>
          <w:bCs/>
        </w:rPr>
        <w:t xml:space="preserve"> </w:t>
      </w:r>
      <w:r w:rsidRPr="00697054">
        <w:rPr>
          <w:rFonts w:ascii="Arial" w:hAnsi="Arial" w:cs="Arial"/>
          <w:bCs/>
        </w:rPr>
        <w:t xml:space="preserve">L’evento è stato aperto da </w:t>
      </w:r>
      <w:r w:rsidRPr="00697054">
        <w:rPr>
          <w:rFonts w:ascii="Arial" w:hAnsi="Arial" w:cs="Arial"/>
          <w:b/>
          <w:bCs/>
        </w:rPr>
        <w:t xml:space="preserve">Roberto </w:t>
      </w:r>
      <w:proofErr w:type="spellStart"/>
      <w:r w:rsidRPr="00697054">
        <w:rPr>
          <w:rFonts w:ascii="Arial" w:hAnsi="Arial" w:cs="Arial"/>
          <w:b/>
          <w:bCs/>
        </w:rPr>
        <w:t>Vannata</w:t>
      </w:r>
      <w:proofErr w:type="spellEnd"/>
      <w:r w:rsidRPr="00697054">
        <w:rPr>
          <w:rFonts w:ascii="Arial" w:hAnsi="Arial" w:cs="Arial"/>
          <w:bCs/>
        </w:rPr>
        <w:t xml:space="preserve">, Dirigente del </w:t>
      </w:r>
      <w:r>
        <w:rPr>
          <w:rFonts w:ascii="Arial" w:hAnsi="Arial" w:cs="Arial"/>
          <w:bCs/>
        </w:rPr>
        <w:t xml:space="preserve">Servizio II – </w:t>
      </w:r>
      <w:r w:rsidRPr="00697054">
        <w:rPr>
          <w:rFonts w:ascii="Arial" w:hAnsi="Arial" w:cs="Arial"/>
          <w:bCs/>
        </w:rPr>
        <w:t>Sistema</w:t>
      </w:r>
      <w:r>
        <w:rPr>
          <w:rFonts w:ascii="Arial" w:hAnsi="Arial" w:cs="Arial"/>
          <w:bCs/>
        </w:rPr>
        <w:t xml:space="preserve"> </w:t>
      </w:r>
      <w:r w:rsidRPr="00697054">
        <w:rPr>
          <w:rFonts w:ascii="Arial" w:hAnsi="Arial" w:cs="Arial"/>
          <w:bCs/>
        </w:rPr>
        <w:t xml:space="preserve">Museale Nazionale </w:t>
      </w:r>
      <w:r>
        <w:rPr>
          <w:rFonts w:ascii="Arial" w:hAnsi="Arial" w:cs="Arial"/>
          <w:bCs/>
        </w:rPr>
        <w:t>della</w:t>
      </w:r>
      <w:r w:rsidRPr="00697054">
        <w:rPr>
          <w:rFonts w:ascii="Arial" w:hAnsi="Arial" w:cs="Arial"/>
          <w:bCs/>
        </w:rPr>
        <w:t xml:space="preserve"> Direzione Generale Musei</w:t>
      </w:r>
      <w:r>
        <w:rPr>
          <w:rFonts w:ascii="Arial" w:hAnsi="Arial" w:cs="Arial"/>
          <w:bCs/>
        </w:rPr>
        <w:t xml:space="preserve">, e, a seguire, </w:t>
      </w:r>
      <w:r w:rsidR="001C29E6">
        <w:rPr>
          <w:rFonts w:ascii="Arial" w:hAnsi="Arial" w:cs="Arial"/>
          <w:bCs/>
        </w:rPr>
        <w:t>sono intervenuti</w:t>
      </w:r>
      <w:r>
        <w:rPr>
          <w:rFonts w:ascii="Arial" w:hAnsi="Arial" w:cs="Arial"/>
          <w:bCs/>
        </w:rPr>
        <w:t xml:space="preserve"> </w:t>
      </w:r>
      <w:r w:rsidRPr="00DA7F29">
        <w:rPr>
          <w:rFonts w:ascii="Arial" w:hAnsi="Arial" w:cs="Arial"/>
          <w:b/>
          <w:bCs/>
        </w:rPr>
        <w:t>Filippo Masino</w:t>
      </w:r>
      <w:r>
        <w:rPr>
          <w:rFonts w:ascii="Arial" w:hAnsi="Arial" w:cs="Arial"/>
          <w:bCs/>
        </w:rPr>
        <w:t xml:space="preserve">, Direttore delle Residenze reali sabaude, </w:t>
      </w:r>
      <w:r w:rsidRPr="00DA7F29">
        <w:rPr>
          <w:rFonts w:ascii="Arial" w:hAnsi="Arial" w:cs="Arial"/>
          <w:b/>
          <w:bCs/>
        </w:rPr>
        <w:t xml:space="preserve">Alberto </w:t>
      </w:r>
      <w:proofErr w:type="spellStart"/>
      <w:r w:rsidRPr="00DA7F29">
        <w:rPr>
          <w:rFonts w:ascii="Arial" w:hAnsi="Arial" w:cs="Arial"/>
          <w:b/>
          <w:bCs/>
        </w:rPr>
        <w:t>Anfossi</w:t>
      </w:r>
      <w:proofErr w:type="spellEnd"/>
      <w:r>
        <w:rPr>
          <w:rFonts w:ascii="Arial" w:hAnsi="Arial" w:cs="Arial"/>
          <w:bCs/>
        </w:rPr>
        <w:t xml:space="preserve">, Segretario Generale della Fondazione Compagnia di San Paolo, </w:t>
      </w:r>
      <w:r w:rsidRPr="00732BD4">
        <w:rPr>
          <w:rFonts w:ascii="Arial" w:hAnsi="Arial" w:cs="Arial"/>
          <w:b/>
        </w:rPr>
        <w:t>Cristina Lucca</w:t>
      </w:r>
      <w:r>
        <w:rPr>
          <w:rFonts w:ascii="Arial" w:hAnsi="Arial" w:cs="Arial"/>
          <w:bCs/>
        </w:rPr>
        <w:t xml:space="preserve">, Soprintendenza Archeologia belle arti e paesaggio per la città metropolitana di Torino, </w:t>
      </w:r>
      <w:r w:rsidRPr="00DA7F29">
        <w:rPr>
          <w:rFonts w:ascii="Arial" w:hAnsi="Arial" w:cs="Arial"/>
          <w:b/>
          <w:bCs/>
        </w:rPr>
        <w:t xml:space="preserve">Sara </w:t>
      </w:r>
      <w:proofErr w:type="spellStart"/>
      <w:r w:rsidRPr="00DA7F29">
        <w:rPr>
          <w:rFonts w:ascii="Arial" w:hAnsi="Arial" w:cs="Arial"/>
          <w:b/>
          <w:bCs/>
        </w:rPr>
        <w:t>Lyla</w:t>
      </w:r>
      <w:proofErr w:type="spellEnd"/>
      <w:r w:rsidRPr="00DA7F29">
        <w:rPr>
          <w:rFonts w:ascii="Arial" w:hAnsi="Arial" w:cs="Arial"/>
          <w:b/>
          <w:bCs/>
        </w:rPr>
        <w:t xml:space="preserve"> Mantica</w:t>
      </w:r>
      <w:r>
        <w:rPr>
          <w:rFonts w:ascii="Arial" w:hAnsi="Arial" w:cs="Arial"/>
          <w:bCs/>
        </w:rPr>
        <w:t xml:space="preserve">, Direttrice di Villa della Regina, e i progettisti </w:t>
      </w:r>
      <w:r w:rsidR="001C29E6" w:rsidRPr="00DA7F29">
        <w:rPr>
          <w:rFonts w:ascii="Arial" w:hAnsi="Arial" w:cs="Arial"/>
          <w:b/>
          <w:bCs/>
        </w:rPr>
        <w:t xml:space="preserve">Salvatore Simonetti </w:t>
      </w:r>
      <w:r w:rsidR="001C29E6" w:rsidRPr="001C29E6">
        <w:rPr>
          <w:rFonts w:ascii="Arial" w:hAnsi="Arial" w:cs="Arial"/>
          <w:bCs/>
        </w:rPr>
        <w:t>e</w:t>
      </w:r>
      <w:r w:rsidR="001C29E6">
        <w:rPr>
          <w:rFonts w:ascii="Arial" w:hAnsi="Arial" w:cs="Arial"/>
          <w:b/>
          <w:bCs/>
        </w:rPr>
        <w:t xml:space="preserve"> </w:t>
      </w:r>
      <w:r w:rsidRPr="00DA7F29">
        <w:rPr>
          <w:rFonts w:ascii="Arial" w:hAnsi="Arial" w:cs="Arial"/>
          <w:b/>
          <w:bCs/>
        </w:rPr>
        <w:t>Federico Fontana</w:t>
      </w:r>
      <w:r>
        <w:rPr>
          <w:rFonts w:ascii="Arial" w:hAnsi="Arial" w:cs="Arial"/>
          <w:bCs/>
        </w:rPr>
        <w:t>.</w:t>
      </w:r>
    </w:p>
    <w:p w14:paraId="4978DFC8" w14:textId="103A5D60" w:rsidR="002A3221" w:rsidRDefault="002A3221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>Dopo i grandi restauri d</w:t>
      </w:r>
      <w:r w:rsidR="003678A7">
        <w:rPr>
          <w:rFonts w:ascii="Arial" w:hAnsi="Arial" w:cs="Arial"/>
          <w:bCs/>
        </w:rPr>
        <w:t>e</w:t>
      </w:r>
      <w:r w:rsidRPr="002A3221">
        <w:rPr>
          <w:rFonts w:ascii="Arial" w:hAnsi="Arial" w:cs="Arial"/>
          <w:bCs/>
        </w:rPr>
        <w:t xml:space="preserve">lla Soprintendenza che hanno recuperato la Villa dall’oblio e hanno </w:t>
      </w:r>
      <w:r w:rsidRPr="00197D54">
        <w:rPr>
          <w:rFonts w:ascii="Arial" w:hAnsi="Arial" w:cs="Arial"/>
          <w:bCs/>
        </w:rPr>
        <w:t xml:space="preserve">consentito </w:t>
      </w:r>
      <w:r w:rsidR="00197D54">
        <w:rPr>
          <w:rFonts w:ascii="Arial" w:hAnsi="Arial" w:cs="Arial"/>
          <w:bCs/>
        </w:rPr>
        <w:t>nel 2006</w:t>
      </w:r>
      <w:r w:rsidRPr="002A3221">
        <w:rPr>
          <w:rFonts w:ascii="Arial" w:hAnsi="Arial" w:cs="Arial"/>
          <w:bCs/>
        </w:rPr>
        <w:t xml:space="preserve"> l’apertura </w:t>
      </w:r>
      <w:r w:rsidR="003678A7">
        <w:rPr>
          <w:rFonts w:ascii="Arial" w:hAnsi="Arial" w:cs="Arial"/>
          <w:bCs/>
        </w:rPr>
        <w:t>al pubblico</w:t>
      </w:r>
      <w:r w:rsidRPr="002A3221">
        <w:rPr>
          <w:rFonts w:ascii="Arial" w:hAnsi="Arial" w:cs="Arial"/>
          <w:bCs/>
        </w:rPr>
        <w:t xml:space="preserve">, da oggi parte una nuova stagione che vedrà </w:t>
      </w:r>
      <w:r w:rsidR="003678A7" w:rsidRPr="002A3221">
        <w:rPr>
          <w:rFonts w:ascii="Arial" w:hAnsi="Arial" w:cs="Arial"/>
          <w:bCs/>
        </w:rPr>
        <w:t xml:space="preserve">lo straordinario compendio culturale </w:t>
      </w:r>
      <w:r w:rsidRPr="002A3221">
        <w:rPr>
          <w:rFonts w:ascii="Arial" w:hAnsi="Arial" w:cs="Arial"/>
          <w:bCs/>
        </w:rPr>
        <w:t xml:space="preserve">al centro di un insieme di interventi descritti nel </w:t>
      </w:r>
      <w:r w:rsidR="003678A7">
        <w:rPr>
          <w:rFonts w:ascii="Arial" w:hAnsi="Arial" w:cs="Arial"/>
          <w:bCs/>
        </w:rPr>
        <w:t>m</w:t>
      </w:r>
      <w:r w:rsidRPr="002A3221">
        <w:rPr>
          <w:rFonts w:ascii="Arial" w:hAnsi="Arial" w:cs="Arial"/>
          <w:bCs/>
        </w:rPr>
        <w:t xml:space="preserve">asterplan </w:t>
      </w:r>
      <w:r w:rsidR="003678A7" w:rsidRPr="00860C66">
        <w:rPr>
          <w:rFonts w:ascii="Arial" w:hAnsi="Arial" w:cs="Arial"/>
          <w:bCs/>
          <w:i/>
          <w:iCs/>
        </w:rPr>
        <w:t>Vigna della Regina. Studio</w:t>
      </w:r>
      <w:r w:rsidR="003678A7" w:rsidRPr="00CF4A58">
        <w:rPr>
          <w:rFonts w:ascii="Arial" w:hAnsi="Arial" w:cs="Arial"/>
          <w:bCs/>
          <w:i/>
          <w:iCs/>
        </w:rPr>
        <w:t xml:space="preserve"> di fattibilità per un museo sostenibile</w:t>
      </w:r>
      <w:r w:rsidR="004D0C90">
        <w:rPr>
          <w:rFonts w:ascii="Arial" w:hAnsi="Arial" w:cs="Arial"/>
          <w:bCs/>
        </w:rPr>
        <w:t>. Il documento è stato</w:t>
      </w:r>
      <w:r w:rsidR="003678A7">
        <w:rPr>
          <w:rFonts w:ascii="Arial" w:hAnsi="Arial" w:cs="Arial"/>
          <w:bCs/>
        </w:rPr>
        <w:t xml:space="preserve"> </w:t>
      </w:r>
      <w:r w:rsidRPr="002A3221">
        <w:rPr>
          <w:rFonts w:ascii="Arial" w:hAnsi="Arial" w:cs="Arial"/>
          <w:bCs/>
        </w:rPr>
        <w:t xml:space="preserve">donato alle Residenze reali sabaude dalla </w:t>
      </w:r>
      <w:r w:rsidR="003678A7">
        <w:rPr>
          <w:rFonts w:ascii="Arial" w:hAnsi="Arial" w:cs="Arial"/>
          <w:bCs/>
        </w:rPr>
        <w:t>Fondazione Compagnia di San Paolo</w:t>
      </w:r>
      <w:r w:rsidRPr="002A3221">
        <w:rPr>
          <w:rFonts w:ascii="Arial" w:hAnsi="Arial" w:cs="Arial"/>
          <w:bCs/>
        </w:rPr>
        <w:t xml:space="preserve">, già partner prezioso di numerosi interventi di restauro e valorizzazione, </w:t>
      </w:r>
      <w:r w:rsidR="004D0C90">
        <w:rPr>
          <w:rFonts w:ascii="Arial" w:hAnsi="Arial" w:cs="Arial"/>
          <w:bCs/>
        </w:rPr>
        <w:t xml:space="preserve">ed è stato </w:t>
      </w:r>
      <w:r w:rsidRPr="002A3221">
        <w:rPr>
          <w:rFonts w:ascii="Arial" w:hAnsi="Arial" w:cs="Arial"/>
          <w:bCs/>
        </w:rPr>
        <w:t xml:space="preserve">redatto da un pool di professionisti guidato </w:t>
      </w:r>
      <w:r w:rsidR="003678A7">
        <w:rPr>
          <w:rFonts w:ascii="Arial" w:hAnsi="Arial" w:cs="Arial"/>
          <w:bCs/>
        </w:rPr>
        <w:t>dagli architetti S</w:t>
      </w:r>
      <w:r w:rsidRPr="002A3221">
        <w:rPr>
          <w:rFonts w:ascii="Arial" w:hAnsi="Arial" w:cs="Arial"/>
          <w:bCs/>
        </w:rPr>
        <w:t xml:space="preserve">alvatore Simonetti </w:t>
      </w:r>
      <w:r w:rsidR="00197D54">
        <w:rPr>
          <w:rFonts w:ascii="Arial" w:hAnsi="Arial" w:cs="Arial"/>
          <w:bCs/>
        </w:rPr>
        <w:t xml:space="preserve">e </w:t>
      </w:r>
      <w:r w:rsidRPr="002A3221">
        <w:rPr>
          <w:rFonts w:ascii="Arial" w:hAnsi="Arial" w:cs="Arial"/>
          <w:bCs/>
        </w:rPr>
        <w:t xml:space="preserve">Federico Fontana, autori di numerosi interventi nelle residenze sabaude e nella stessa </w:t>
      </w:r>
      <w:r w:rsidR="00085F65">
        <w:rPr>
          <w:rFonts w:ascii="Arial" w:hAnsi="Arial" w:cs="Arial"/>
          <w:bCs/>
        </w:rPr>
        <w:t>V</w:t>
      </w:r>
      <w:r w:rsidRPr="002A3221">
        <w:rPr>
          <w:rFonts w:ascii="Arial" w:hAnsi="Arial" w:cs="Arial"/>
          <w:bCs/>
        </w:rPr>
        <w:t>illa della Regina.</w:t>
      </w:r>
    </w:p>
    <w:p w14:paraId="3D2DE561" w14:textId="4297B584" w:rsidR="002A3221" w:rsidRPr="002A3221" w:rsidRDefault="002A3221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 xml:space="preserve">Il </w:t>
      </w:r>
      <w:r w:rsidR="00E303E7">
        <w:rPr>
          <w:rFonts w:ascii="Arial" w:hAnsi="Arial" w:cs="Arial"/>
          <w:bCs/>
        </w:rPr>
        <w:t>masterplan</w:t>
      </w:r>
      <w:r w:rsidRPr="002A3221">
        <w:rPr>
          <w:rFonts w:ascii="Arial" w:hAnsi="Arial" w:cs="Arial"/>
          <w:bCs/>
        </w:rPr>
        <w:t xml:space="preserve"> si integra </w:t>
      </w:r>
      <w:r w:rsidR="00E303E7">
        <w:rPr>
          <w:rFonts w:ascii="Arial" w:hAnsi="Arial" w:cs="Arial"/>
          <w:bCs/>
        </w:rPr>
        <w:t>con i progetti</w:t>
      </w:r>
      <w:r w:rsidRPr="002A3221">
        <w:rPr>
          <w:rFonts w:ascii="Arial" w:hAnsi="Arial" w:cs="Arial"/>
          <w:bCs/>
        </w:rPr>
        <w:t xml:space="preserve"> avviati </w:t>
      </w:r>
      <w:r w:rsidR="001C29E6" w:rsidRPr="002A3221">
        <w:rPr>
          <w:rFonts w:ascii="Arial" w:hAnsi="Arial" w:cs="Arial"/>
          <w:bCs/>
        </w:rPr>
        <w:t xml:space="preserve">con fondi PNRR </w:t>
      </w:r>
      <w:r w:rsidRPr="002A3221">
        <w:rPr>
          <w:rFonts w:ascii="Arial" w:hAnsi="Arial" w:cs="Arial"/>
          <w:bCs/>
        </w:rPr>
        <w:t>dal</w:t>
      </w:r>
      <w:r w:rsidR="00E303E7">
        <w:rPr>
          <w:rFonts w:ascii="Arial" w:hAnsi="Arial" w:cs="Arial"/>
          <w:bCs/>
        </w:rPr>
        <w:t xml:space="preserve">le </w:t>
      </w:r>
      <w:r w:rsidRPr="002A3221">
        <w:rPr>
          <w:rFonts w:ascii="Arial" w:hAnsi="Arial" w:cs="Arial"/>
          <w:bCs/>
        </w:rPr>
        <w:t>R</w:t>
      </w:r>
      <w:r w:rsidR="00E303E7">
        <w:rPr>
          <w:rFonts w:ascii="Arial" w:hAnsi="Arial" w:cs="Arial"/>
          <w:bCs/>
        </w:rPr>
        <w:t>esidenze reali sabaude</w:t>
      </w:r>
      <w:r w:rsidRPr="002A3221">
        <w:rPr>
          <w:rFonts w:ascii="Arial" w:hAnsi="Arial" w:cs="Arial"/>
          <w:bCs/>
        </w:rPr>
        <w:t xml:space="preserve"> e dalla Direzione Generale Musei, appena approvati in </w:t>
      </w:r>
      <w:r w:rsidR="001C29E6">
        <w:rPr>
          <w:rFonts w:ascii="Arial" w:hAnsi="Arial" w:cs="Arial"/>
          <w:bCs/>
        </w:rPr>
        <w:t>G</w:t>
      </w:r>
      <w:r w:rsidRPr="002A3221">
        <w:rPr>
          <w:rFonts w:ascii="Arial" w:hAnsi="Arial" w:cs="Arial"/>
          <w:bCs/>
        </w:rPr>
        <w:t xml:space="preserve">iunta comunale, che prevedono la sistemazione dell’attuale area </w:t>
      </w:r>
      <w:r w:rsidR="00E303E7">
        <w:rPr>
          <w:rFonts w:ascii="Arial" w:hAnsi="Arial" w:cs="Arial"/>
          <w:bCs/>
        </w:rPr>
        <w:t xml:space="preserve">del </w:t>
      </w:r>
      <w:r w:rsidRPr="002A3221">
        <w:rPr>
          <w:rFonts w:ascii="Arial" w:hAnsi="Arial" w:cs="Arial"/>
          <w:bCs/>
        </w:rPr>
        <w:t xml:space="preserve">parcheggio e una </w:t>
      </w:r>
      <w:r w:rsidR="001C29E6">
        <w:rPr>
          <w:rFonts w:ascii="Arial" w:hAnsi="Arial" w:cs="Arial"/>
          <w:bCs/>
        </w:rPr>
        <w:t>futura</w:t>
      </w:r>
      <w:r w:rsidRPr="002A3221">
        <w:rPr>
          <w:rFonts w:ascii="Arial" w:hAnsi="Arial" w:cs="Arial"/>
          <w:bCs/>
        </w:rPr>
        <w:t xml:space="preserve"> fermata per il trasporto pubblico locale, e si sommano a </w:t>
      </w:r>
      <w:r w:rsidRPr="002A3221">
        <w:rPr>
          <w:rFonts w:ascii="Arial" w:hAnsi="Arial" w:cs="Arial"/>
          <w:bCs/>
        </w:rPr>
        <w:lastRenderedPageBreak/>
        <w:t xml:space="preserve">quelli di miglioramento dei percorsi nei giardini, di efficientamento energetico e di illuminazione monumentale delle architetture e dei </w:t>
      </w:r>
      <w:r w:rsidRPr="004F2540">
        <w:rPr>
          <w:rFonts w:ascii="Arial" w:hAnsi="Arial" w:cs="Arial"/>
          <w:bCs/>
          <w:i/>
        </w:rPr>
        <w:t>parterre</w:t>
      </w:r>
      <w:r w:rsidRPr="002A3221">
        <w:rPr>
          <w:rFonts w:ascii="Arial" w:hAnsi="Arial" w:cs="Arial"/>
          <w:bCs/>
        </w:rPr>
        <w:t>.</w:t>
      </w:r>
    </w:p>
    <w:p w14:paraId="24C59F65" w14:textId="44E648B2" w:rsidR="002A3221" w:rsidRPr="002A3221" w:rsidRDefault="002A3221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>Ma</w:t>
      </w:r>
      <w:r w:rsidR="001C29E6">
        <w:rPr>
          <w:rFonts w:ascii="Arial" w:hAnsi="Arial" w:cs="Arial"/>
          <w:bCs/>
        </w:rPr>
        <w:t xml:space="preserve"> non solo: il </w:t>
      </w:r>
      <w:r w:rsidRPr="002A3221">
        <w:rPr>
          <w:rFonts w:ascii="Arial" w:hAnsi="Arial" w:cs="Arial"/>
          <w:bCs/>
        </w:rPr>
        <w:t xml:space="preserve">masterplan </w:t>
      </w:r>
      <w:r w:rsidR="001C29E6" w:rsidRPr="002A3221">
        <w:rPr>
          <w:rFonts w:ascii="Arial" w:hAnsi="Arial" w:cs="Arial"/>
          <w:bCs/>
        </w:rPr>
        <w:t xml:space="preserve">va oltre </w:t>
      </w:r>
      <w:r w:rsidRPr="002A3221">
        <w:rPr>
          <w:rFonts w:ascii="Arial" w:hAnsi="Arial" w:cs="Arial"/>
          <w:bCs/>
        </w:rPr>
        <w:t>individua</w:t>
      </w:r>
      <w:r w:rsidR="001C29E6">
        <w:rPr>
          <w:rFonts w:ascii="Arial" w:hAnsi="Arial" w:cs="Arial"/>
          <w:bCs/>
        </w:rPr>
        <w:t>ndo</w:t>
      </w:r>
      <w:r w:rsidRPr="002A3221">
        <w:rPr>
          <w:rFonts w:ascii="Arial" w:hAnsi="Arial" w:cs="Arial"/>
          <w:bCs/>
        </w:rPr>
        <w:t xml:space="preserve"> </w:t>
      </w:r>
      <w:r w:rsidRPr="00E303E7">
        <w:rPr>
          <w:rFonts w:ascii="Arial" w:hAnsi="Arial" w:cs="Arial"/>
          <w:b/>
          <w:bCs/>
        </w:rPr>
        <w:t>tre ambiti di intervento</w:t>
      </w:r>
      <w:r w:rsidRPr="002A3221">
        <w:rPr>
          <w:rFonts w:ascii="Arial" w:hAnsi="Arial" w:cs="Arial"/>
          <w:bCs/>
        </w:rPr>
        <w:t>.</w:t>
      </w:r>
    </w:p>
    <w:p w14:paraId="58380E9B" w14:textId="7D344EDB" w:rsidR="002A3221" w:rsidRPr="002A3221" w:rsidRDefault="002A3221" w:rsidP="005C5736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 xml:space="preserve">Il primo è il recupero integrale del </w:t>
      </w:r>
      <w:r w:rsidRPr="00DC6CC5">
        <w:rPr>
          <w:rFonts w:ascii="Arial" w:hAnsi="Arial" w:cs="Arial"/>
          <w:b/>
          <w:bCs/>
        </w:rPr>
        <w:t>sistema verde</w:t>
      </w:r>
      <w:r w:rsidRPr="002A3221">
        <w:rPr>
          <w:rFonts w:ascii="Arial" w:hAnsi="Arial" w:cs="Arial"/>
          <w:bCs/>
        </w:rPr>
        <w:t xml:space="preserve">, e cioè di quel delicato equilibrio storico tra i giardini formali e le aree a funzione agricola, che facendo tesoro del vigneto sperimentale di </w:t>
      </w:r>
      <w:r w:rsidR="005C5736">
        <w:rPr>
          <w:rFonts w:ascii="Arial" w:hAnsi="Arial" w:cs="Arial"/>
          <w:bCs/>
        </w:rPr>
        <w:t>F</w:t>
      </w:r>
      <w:r w:rsidRPr="002A3221">
        <w:rPr>
          <w:rFonts w:ascii="Arial" w:hAnsi="Arial" w:cs="Arial"/>
          <w:bCs/>
        </w:rPr>
        <w:t xml:space="preserve">reisa </w:t>
      </w:r>
      <w:r w:rsidR="001C29E6">
        <w:rPr>
          <w:rFonts w:ascii="Arial" w:hAnsi="Arial" w:cs="Arial"/>
          <w:bCs/>
        </w:rPr>
        <w:t>reimpiantato</w:t>
      </w:r>
      <w:r w:rsidRPr="002A3221">
        <w:rPr>
          <w:rFonts w:ascii="Arial" w:hAnsi="Arial" w:cs="Arial"/>
          <w:bCs/>
        </w:rPr>
        <w:t xml:space="preserve"> ormai </w:t>
      </w:r>
      <w:r w:rsidR="001C29E6">
        <w:rPr>
          <w:rFonts w:ascii="Arial" w:hAnsi="Arial" w:cs="Arial"/>
          <w:bCs/>
        </w:rPr>
        <w:t>vent’</w:t>
      </w:r>
      <w:r w:rsidRPr="002A3221">
        <w:rPr>
          <w:rFonts w:ascii="Arial" w:hAnsi="Arial" w:cs="Arial"/>
          <w:bCs/>
        </w:rPr>
        <w:t xml:space="preserve">anni fa, riporterà in vita </w:t>
      </w:r>
      <w:r w:rsidR="001C29E6">
        <w:rPr>
          <w:rFonts w:ascii="Arial" w:hAnsi="Arial" w:cs="Arial"/>
          <w:bCs/>
        </w:rPr>
        <w:t>anche altr</w:t>
      </w:r>
      <w:r w:rsidRPr="002A3221">
        <w:rPr>
          <w:rFonts w:ascii="Arial" w:hAnsi="Arial" w:cs="Arial"/>
          <w:bCs/>
        </w:rPr>
        <w:t xml:space="preserve">e </w:t>
      </w:r>
      <w:r w:rsidR="001C29E6">
        <w:rPr>
          <w:rFonts w:ascii="Arial" w:hAnsi="Arial" w:cs="Arial"/>
          <w:bCs/>
        </w:rPr>
        <w:t>produzioni</w:t>
      </w:r>
      <w:r w:rsidRPr="002A3221">
        <w:rPr>
          <w:rFonts w:ascii="Arial" w:hAnsi="Arial" w:cs="Arial"/>
          <w:bCs/>
        </w:rPr>
        <w:t xml:space="preserve"> storiche, per le quali la “Vigna” venne concepita già all’inizio del Seicento dal principe Maurizio di Savoia, figlio di Carlo Emanuele I.</w:t>
      </w:r>
      <w:r w:rsidR="005C5736">
        <w:rPr>
          <w:rFonts w:ascii="Arial" w:hAnsi="Arial" w:cs="Arial"/>
          <w:bCs/>
        </w:rPr>
        <w:t xml:space="preserve"> </w:t>
      </w:r>
      <w:r w:rsidRPr="002A3221">
        <w:rPr>
          <w:rFonts w:ascii="Arial" w:hAnsi="Arial" w:cs="Arial"/>
          <w:bCs/>
        </w:rPr>
        <w:t>Saranno ripristinati gli antichi orti e i frutteti che coronavano l’anfiteatro naturale dei giardini, elimina</w:t>
      </w:r>
      <w:r w:rsidR="001C29E6">
        <w:rPr>
          <w:rFonts w:ascii="Arial" w:hAnsi="Arial" w:cs="Arial"/>
          <w:bCs/>
        </w:rPr>
        <w:t>ta</w:t>
      </w:r>
      <w:r w:rsidRPr="002A3221">
        <w:rPr>
          <w:rFonts w:ascii="Arial" w:hAnsi="Arial" w:cs="Arial"/>
          <w:bCs/>
        </w:rPr>
        <w:t xml:space="preserve"> la vegetazione infestante e recupera</w:t>
      </w:r>
      <w:r w:rsidR="001C29E6">
        <w:rPr>
          <w:rFonts w:ascii="Arial" w:hAnsi="Arial" w:cs="Arial"/>
          <w:bCs/>
        </w:rPr>
        <w:t>ta</w:t>
      </w:r>
      <w:r w:rsidRPr="002A3221">
        <w:rPr>
          <w:rFonts w:ascii="Arial" w:hAnsi="Arial" w:cs="Arial"/>
          <w:bCs/>
        </w:rPr>
        <w:t xml:space="preserve"> la Casa del </w:t>
      </w:r>
      <w:proofErr w:type="spellStart"/>
      <w:r w:rsidRPr="002A3221">
        <w:rPr>
          <w:rFonts w:ascii="Arial" w:hAnsi="Arial" w:cs="Arial"/>
          <w:bCs/>
        </w:rPr>
        <w:t>Vignolante</w:t>
      </w:r>
      <w:proofErr w:type="spellEnd"/>
      <w:r w:rsidRPr="002A3221">
        <w:rPr>
          <w:rFonts w:ascii="Arial" w:hAnsi="Arial" w:cs="Arial"/>
          <w:bCs/>
        </w:rPr>
        <w:t xml:space="preserve"> che potrà ospitare, oltre alla lavorazione della frutta e dell’uva raccolta, laboratori didattici per scuole e famiglie nell’ottica dell’educazione alla sostenibilità ambientale.</w:t>
      </w:r>
    </w:p>
    <w:p w14:paraId="6EF11243" w14:textId="306B4056" w:rsidR="002A3221" w:rsidRPr="002A3221" w:rsidRDefault="002A3221" w:rsidP="0076374E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 xml:space="preserve">Il secondo ambito di intervento è votato a migliorare la parte a </w:t>
      </w:r>
      <w:r w:rsidRPr="00DC6CC5">
        <w:rPr>
          <w:rFonts w:ascii="Arial" w:hAnsi="Arial" w:cs="Arial"/>
          <w:b/>
          <w:bCs/>
        </w:rPr>
        <w:t>liber</w:t>
      </w:r>
      <w:r w:rsidR="001C29E6">
        <w:rPr>
          <w:rFonts w:ascii="Arial" w:hAnsi="Arial" w:cs="Arial"/>
          <w:b/>
          <w:bCs/>
        </w:rPr>
        <w:t>o accesso</w:t>
      </w:r>
      <w:r w:rsidRPr="002A3221">
        <w:rPr>
          <w:rFonts w:ascii="Arial" w:hAnsi="Arial" w:cs="Arial"/>
          <w:bCs/>
        </w:rPr>
        <w:t xml:space="preserve">, quella </w:t>
      </w:r>
      <w:r w:rsidR="001C29E6">
        <w:rPr>
          <w:rFonts w:ascii="Arial" w:hAnsi="Arial" w:cs="Arial"/>
          <w:bCs/>
        </w:rPr>
        <w:t xml:space="preserve">che </w:t>
      </w:r>
      <w:r w:rsidRPr="002A3221">
        <w:rPr>
          <w:rFonts w:ascii="Arial" w:hAnsi="Arial" w:cs="Arial"/>
          <w:bCs/>
        </w:rPr>
        <w:t xml:space="preserve">già oggi </w:t>
      </w:r>
      <w:r w:rsidR="001C29E6">
        <w:rPr>
          <w:rFonts w:ascii="Arial" w:hAnsi="Arial" w:cs="Arial"/>
          <w:bCs/>
        </w:rPr>
        <w:t>si può vivere senza necessità di biglietto</w:t>
      </w:r>
      <w:r w:rsidR="0076374E">
        <w:rPr>
          <w:rFonts w:ascii="Arial" w:hAnsi="Arial" w:cs="Arial"/>
          <w:bCs/>
        </w:rPr>
        <w:t xml:space="preserve"> </w:t>
      </w:r>
      <w:r w:rsidRPr="002A3221">
        <w:rPr>
          <w:rFonts w:ascii="Arial" w:hAnsi="Arial" w:cs="Arial"/>
          <w:bCs/>
        </w:rPr>
        <w:t>dall’ingresso di Piazzale Villa della Regina attraverso lo scenografico “viale aulico”.</w:t>
      </w:r>
      <w:r w:rsidR="0076374E">
        <w:rPr>
          <w:rFonts w:ascii="Arial" w:hAnsi="Arial" w:cs="Arial"/>
          <w:bCs/>
        </w:rPr>
        <w:t xml:space="preserve"> </w:t>
      </w:r>
      <w:r w:rsidRPr="002A3221">
        <w:rPr>
          <w:rFonts w:ascii="Arial" w:hAnsi="Arial" w:cs="Arial"/>
          <w:bCs/>
        </w:rPr>
        <w:t>Il restauro paesaggistico renderà più aperto e accogliente questo polmone verde di viali e radure molto amato dai</w:t>
      </w:r>
      <w:r w:rsidR="001C29E6">
        <w:rPr>
          <w:rFonts w:ascii="Arial" w:hAnsi="Arial" w:cs="Arial"/>
          <w:bCs/>
        </w:rPr>
        <w:t xml:space="preserve"> visitatori</w:t>
      </w:r>
      <w:r w:rsidRPr="002A3221">
        <w:rPr>
          <w:rFonts w:ascii="Arial" w:hAnsi="Arial" w:cs="Arial"/>
          <w:bCs/>
        </w:rPr>
        <w:t>, in particolare risolvendo la “cicatrice” ancora aper</w:t>
      </w:r>
      <w:r w:rsidR="00DC6CC5">
        <w:rPr>
          <w:rFonts w:ascii="Arial" w:hAnsi="Arial" w:cs="Arial"/>
          <w:bCs/>
        </w:rPr>
        <w:t>ta</w:t>
      </w:r>
      <w:r w:rsidRPr="002A3221">
        <w:rPr>
          <w:rFonts w:ascii="Arial" w:hAnsi="Arial" w:cs="Arial"/>
          <w:bCs/>
        </w:rPr>
        <w:t xml:space="preserve"> dell’antico Palazzo </w:t>
      </w:r>
      <w:proofErr w:type="spellStart"/>
      <w:r w:rsidRPr="002A3221">
        <w:rPr>
          <w:rFonts w:ascii="Arial" w:hAnsi="Arial" w:cs="Arial"/>
          <w:bCs/>
        </w:rPr>
        <w:t>Chiablese</w:t>
      </w:r>
      <w:proofErr w:type="spellEnd"/>
      <w:r w:rsidRPr="002A3221">
        <w:rPr>
          <w:rFonts w:ascii="Arial" w:hAnsi="Arial" w:cs="Arial"/>
          <w:bCs/>
        </w:rPr>
        <w:t>: di quest’edificio</w:t>
      </w:r>
      <w:r w:rsidR="00DC6CC5">
        <w:rPr>
          <w:rFonts w:ascii="Arial" w:hAnsi="Arial" w:cs="Arial"/>
          <w:bCs/>
        </w:rPr>
        <w:t>,</w:t>
      </w:r>
      <w:r w:rsidRPr="002A3221">
        <w:rPr>
          <w:rFonts w:ascii="Arial" w:hAnsi="Arial" w:cs="Arial"/>
          <w:bCs/>
        </w:rPr>
        <w:t xml:space="preserve"> che </w:t>
      </w:r>
      <w:r w:rsidR="00DC6CC5">
        <w:rPr>
          <w:rFonts w:ascii="Arial" w:hAnsi="Arial" w:cs="Arial"/>
          <w:bCs/>
        </w:rPr>
        <w:t xml:space="preserve">un tempo </w:t>
      </w:r>
      <w:r w:rsidRPr="002A3221">
        <w:rPr>
          <w:rFonts w:ascii="Arial" w:hAnsi="Arial" w:cs="Arial"/>
          <w:bCs/>
        </w:rPr>
        <w:t xml:space="preserve">affiancava la Villa, </w:t>
      </w:r>
      <w:r w:rsidR="00DC6CC5">
        <w:rPr>
          <w:rFonts w:ascii="Arial" w:hAnsi="Arial" w:cs="Arial"/>
          <w:bCs/>
        </w:rPr>
        <w:t>demolito dai</w:t>
      </w:r>
      <w:r w:rsidRPr="002A3221">
        <w:rPr>
          <w:rFonts w:ascii="Arial" w:hAnsi="Arial" w:cs="Arial"/>
          <w:bCs/>
        </w:rPr>
        <w:t xml:space="preserve"> bombardamenti della seconda </w:t>
      </w:r>
      <w:r w:rsidR="00DC6CC5">
        <w:rPr>
          <w:rFonts w:ascii="Arial" w:hAnsi="Arial" w:cs="Arial"/>
          <w:bCs/>
        </w:rPr>
        <w:t>g</w:t>
      </w:r>
      <w:r w:rsidRPr="002A3221">
        <w:rPr>
          <w:rFonts w:ascii="Arial" w:hAnsi="Arial" w:cs="Arial"/>
          <w:bCs/>
        </w:rPr>
        <w:t xml:space="preserve">uerra </w:t>
      </w:r>
      <w:r w:rsidR="00DC6CC5">
        <w:rPr>
          <w:rFonts w:ascii="Arial" w:hAnsi="Arial" w:cs="Arial"/>
          <w:bCs/>
        </w:rPr>
        <w:t>m</w:t>
      </w:r>
      <w:r w:rsidRPr="002A3221">
        <w:rPr>
          <w:rFonts w:ascii="Arial" w:hAnsi="Arial" w:cs="Arial"/>
          <w:bCs/>
        </w:rPr>
        <w:t xml:space="preserve">ondiale, rimane la sola traccia a terra e alcuni volumi realizzati più recentemente per ospitare le centrali termiche. Sul suo preciso </w:t>
      </w:r>
      <w:r w:rsidRPr="001C29E6">
        <w:rPr>
          <w:rFonts w:ascii="Arial" w:hAnsi="Arial" w:cs="Arial"/>
          <w:bCs/>
        </w:rPr>
        <w:t>sedime</w:t>
      </w:r>
      <w:r w:rsidRPr="002A3221">
        <w:rPr>
          <w:rFonts w:ascii="Arial" w:hAnsi="Arial" w:cs="Arial"/>
          <w:bCs/>
        </w:rPr>
        <w:t xml:space="preserve"> sarà realizzata una elegante struttura contemporanea in acciaio e vetro, nelle forme leggere di una serra, che suggerirà il volume antico a chiusura del giardino e ospiterà una caffetteria </w:t>
      </w:r>
      <w:r w:rsidR="00DC6CC5">
        <w:rPr>
          <w:rFonts w:ascii="Arial" w:hAnsi="Arial" w:cs="Arial"/>
          <w:bCs/>
        </w:rPr>
        <w:t>da</w:t>
      </w:r>
      <w:r w:rsidRPr="002A3221">
        <w:rPr>
          <w:rFonts w:ascii="Arial" w:hAnsi="Arial" w:cs="Arial"/>
          <w:bCs/>
        </w:rPr>
        <w:t xml:space="preserve"> cui si potrà godere </w:t>
      </w:r>
      <w:r w:rsidR="002E4FAA">
        <w:rPr>
          <w:rFonts w:ascii="Arial" w:hAnsi="Arial" w:cs="Arial"/>
          <w:bCs/>
        </w:rPr>
        <w:t xml:space="preserve">di </w:t>
      </w:r>
      <w:bookmarkStart w:id="1" w:name="_GoBack"/>
      <w:bookmarkEnd w:id="1"/>
      <w:r w:rsidRPr="002A3221">
        <w:rPr>
          <w:rFonts w:ascii="Arial" w:hAnsi="Arial" w:cs="Arial"/>
          <w:bCs/>
        </w:rPr>
        <w:t xml:space="preserve">una vista straordinaria e gustare i prodotti </w:t>
      </w:r>
      <w:r w:rsidR="00DC6CC5">
        <w:rPr>
          <w:rFonts w:ascii="Arial" w:hAnsi="Arial" w:cs="Arial"/>
          <w:bCs/>
        </w:rPr>
        <w:t xml:space="preserve">a </w:t>
      </w:r>
      <w:r w:rsidRPr="002A3221">
        <w:rPr>
          <w:rFonts w:ascii="Arial" w:hAnsi="Arial" w:cs="Arial"/>
          <w:bCs/>
        </w:rPr>
        <w:t>“chilometro zero” prodotti nel</w:t>
      </w:r>
      <w:r w:rsidR="00DC6CC5">
        <w:rPr>
          <w:rFonts w:ascii="Arial" w:hAnsi="Arial" w:cs="Arial"/>
          <w:bCs/>
        </w:rPr>
        <w:t xml:space="preserve"> complesso</w:t>
      </w:r>
      <w:r w:rsidRPr="002A3221">
        <w:rPr>
          <w:rFonts w:ascii="Arial" w:hAnsi="Arial" w:cs="Arial"/>
          <w:bCs/>
        </w:rPr>
        <w:t xml:space="preserve">. </w:t>
      </w:r>
    </w:p>
    <w:p w14:paraId="31567F90" w14:textId="3986A8AA" w:rsidR="002A3221" w:rsidRPr="002A3221" w:rsidRDefault="002A3221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>L’ultimo ambito vede invece protagonist</w:t>
      </w:r>
      <w:r w:rsidR="00DC6CC5">
        <w:rPr>
          <w:rFonts w:ascii="Arial" w:hAnsi="Arial" w:cs="Arial"/>
          <w:bCs/>
        </w:rPr>
        <w:t>i</w:t>
      </w:r>
      <w:r w:rsidRPr="002A3221">
        <w:rPr>
          <w:rFonts w:ascii="Arial" w:hAnsi="Arial" w:cs="Arial"/>
          <w:bCs/>
        </w:rPr>
        <w:t xml:space="preserve"> la </w:t>
      </w:r>
      <w:r w:rsidRPr="00DC6CC5">
        <w:rPr>
          <w:rFonts w:ascii="Arial" w:hAnsi="Arial" w:cs="Arial"/>
          <w:b/>
          <w:bCs/>
        </w:rPr>
        <w:t xml:space="preserve">residenza </w:t>
      </w:r>
      <w:r w:rsidRPr="00286A22">
        <w:rPr>
          <w:rFonts w:ascii="Arial" w:hAnsi="Arial" w:cs="Arial"/>
          <w:b/>
          <w:bCs/>
        </w:rPr>
        <w:t>reale</w:t>
      </w:r>
      <w:r w:rsidRPr="00286A22">
        <w:rPr>
          <w:rFonts w:ascii="Arial" w:hAnsi="Arial" w:cs="Arial"/>
          <w:bCs/>
        </w:rPr>
        <w:t xml:space="preserve"> </w:t>
      </w:r>
      <w:r w:rsidRPr="002A3221">
        <w:rPr>
          <w:rFonts w:ascii="Arial" w:hAnsi="Arial" w:cs="Arial"/>
          <w:bCs/>
        </w:rPr>
        <w:t>e il suo museo: una nuova biglietteria nei giardini inferiori consentirà un</w:t>
      </w:r>
      <w:r w:rsidR="00DC6CC5">
        <w:rPr>
          <w:rFonts w:ascii="Arial" w:hAnsi="Arial" w:cs="Arial"/>
          <w:bCs/>
        </w:rPr>
        <w:t>’</w:t>
      </w:r>
      <w:r w:rsidR="00BD2DC6">
        <w:rPr>
          <w:rFonts w:ascii="Arial" w:hAnsi="Arial" w:cs="Arial"/>
          <w:bCs/>
        </w:rPr>
        <w:t>a</w:t>
      </w:r>
      <w:r w:rsidRPr="002A3221">
        <w:rPr>
          <w:rFonts w:ascii="Arial" w:hAnsi="Arial" w:cs="Arial"/>
          <w:bCs/>
        </w:rPr>
        <w:t xml:space="preserve">ccoglienza più all’avanguardia per </w:t>
      </w:r>
      <w:r w:rsidR="00286A22">
        <w:rPr>
          <w:rFonts w:ascii="Arial" w:hAnsi="Arial" w:cs="Arial"/>
          <w:bCs/>
        </w:rPr>
        <w:t>il pubblico</w:t>
      </w:r>
      <w:r w:rsidRPr="002A3221">
        <w:rPr>
          <w:rFonts w:ascii="Arial" w:hAnsi="Arial" w:cs="Arial"/>
          <w:bCs/>
        </w:rPr>
        <w:t xml:space="preserve">, mentre si ripartirà con gli interventi di restauro delle facciate e degli ambienti interni. L’obiettivo ambizioso è quello di poter svelare anche gli altri piani della </w:t>
      </w:r>
      <w:r w:rsidR="00284A41">
        <w:rPr>
          <w:rFonts w:ascii="Arial" w:hAnsi="Arial" w:cs="Arial"/>
          <w:bCs/>
        </w:rPr>
        <w:t>V</w:t>
      </w:r>
      <w:r w:rsidRPr="002A3221">
        <w:rPr>
          <w:rFonts w:ascii="Arial" w:hAnsi="Arial" w:cs="Arial"/>
          <w:bCs/>
        </w:rPr>
        <w:t>illa, che attendono da anni il completamento dei restauri, e che potranno in futuro ospitare anche esposizioni, attività culturali e di formazione avanzata sui temi dell’arte e della sostenibilità.</w:t>
      </w:r>
    </w:p>
    <w:p w14:paraId="260A04BD" w14:textId="59C97728" w:rsidR="00DC6CC5" w:rsidRDefault="00DC6CC5" w:rsidP="00DC6CC5">
      <w:pPr>
        <w:spacing w:after="0" w:line="360" w:lineRule="auto"/>
        <w:jc w:val="both"/>
        <w:rPr>
          <w:rFonts w:ascii="Arial" w:hAnsi="Arial" w:cs="Arial"/>
          <w:bCs/>
        </w:rPr>
      </w:pPr>
    </w:p>
    <w:p w14:paraId="25D180E2" w14:textId="4EA9BE41" w:rsidR="00286A22" w:rsidRDefault="00DD2812" w:rsidP="00DC6CC5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“</w:t>
      </w:r>
      <w:r w:rsidRPr="00DD2812">
        <w:rPr>
          <w:rFonts w:ascii="Arial" w:hAnsi="Arial" w:cs="Arial"/>
          <w:bCs/>
          <w:i/>
        </w:rPr>
        <w:t xml:space="preserve">I musei oggi sono ogni giorno di più chiamati a essere attori di un cambiamento possibile per le città, orientato </w:t>
      </w:r>
      <w:r w:rsidR="00C660E9">
        <w:rPr>
          <w:rFonts w:ascii="Arial" w:hAnsi="Arial" w:cs="Arial"/>
          <w:bCs/>
          <w:i/>
        </w:rPr>
        <w:t>al</w:t>
      </w:r>
      <w:r w:rsidRPr="00DD2812">
        <w:rPr>
          <w:rFonts w:ascii="Arial" w:hAnsi="Arial" w:cs="Arial"/>
          <w:bCs/>
          <w:i/>
        </w:rPr>
        <w:t xml:space="preserve"> miglioramento del servizio alla comunità e </w:t>
      </w:r>
      <w:r w:rsidR="00C660E9">
        <w:rPr>
          <w:rFonts w:ascii="Arial" w:hAnsi="Arial" w:cs="Arial"/>
          <w:bCs/>
          <w:i/>
        </w:rPr>
        <w:t>a</w:t>
      </w:r>
      <w:r w:rsidRPr="00DD2812">
        <w:rPr>
          <w:rFonts w:ascii="Arial" w:hAnsi="Arial" w:cs="Arial"/>
          <w:bCs/>
          <w:i/>
        </w:rPr>
        <w:t>gli obiettivi di sostenibilità ambientale. Questo progetto strategico sviluppato in partenariato con la Fondazione Compagnia di San Paolo dimostra come la sinergia tra pubblico e privato consenta la nascita di modelli virtuosi e concreti che sanno tenere insieme tutela del patrimonio e benessere collettivo</w:t>
      </w:r>
      <w:r>
        <w:rPr>
          <w:rFonts w:ascii="Arial" w:hAnsi="Arial" w:cs="Arial"/>
          <w:bCs/>
        </w:rPr>
        <w:t xml:space="preserve"> – </w:t>
      </w:r>
      <w:r w:rsidRPr="00DD2812">
        <w:rPr>
          <w:rFonts w:ascii="Arial" w:hAnsi="Arial" w:cs="Arial"/>
          <w:bCs/>
        </w:rPr>
        <w:t xml:space="preserve">Roberto </w:t>
      </w:r>
      <w:proofErr w:type="spellStart"/>
      <w:r w:rsidRPr="00DD2812">
        <w:rPr>
          <w:rFonts w:ascii="Arial" w:hAnsi="Arial" w:cs="Arial"/>
          <w:bCs/>
        </w:rPr>
        <w:t>Vannata</w:t>
      </w:r>
      <w:proofErr w:type="spellEnd"/>
      <w:r w:rsidRPr="00DD2812">
        <w:rPr>
          <w:rFonts w:ascii="Arial" w:hAnsi="Arial" w:cs="Arial"/>
          <w:bCs/>
        </w:rPr>
        <w:t>, Dirigente del Servizio II – Sistema Museale Nazionale della Direzione Generale Musei</w:t>
      </w:r>
      <w:r>
        <w:rPr>
          <w:rFonts w:ascii="Arial" w:hAnsi="Arial" w:cs="Arial"/>
          <w:bCs/>
        </w:rPr>
        <w:t>”.</w:t>
      </w:r>
    </w:p>
    <w:p w14:paraId="4EAE1921" w14:textId="77777777" w:rsidR="00DD2812" w:rsidRDefault="00DD2812" w:rsidP="00DC6CC5">
      <w:pPr>
        <w:spacing w:after="0" w:line="360" w:lineRule="auto"/>
        <w:jc w:val="both"/>
        <w:rPr>
          <w:rFonts w:ascii="Arial" w:hAnsi="Arial" w:cs="Arial"/>
          <w:bCs/>
        </w:rPr>
      </w:pPr>
    </w:p>
    <w:p w14:paraId="3D3E513C" w14:textId="68D30B6B" w:rsidR="00DC6CC5" w:rsidRDefault="00DC6CC5" w:rsidP="00DC6CC5">
      <w:pPr>
        <w:spacing w:after="0" w:line="360" w:lineRule="auto"/>
        <w:jc w:val="both"/>
        <w:rPr>
          <w:rFonts w:ascii="Arial" w:hAnsi="Arial" w:cs="Arial"/>
          <w:bCs/>
        </w:rPr>
      </w:pPr>
      <w:r w:rsidRPr="00DC6CC5">
        <w:rPr>
          <w:rFonts w:ascii="Arial" w:hAnsi="Arial" w:cs="Arial"/>
          <w:bCs/>
        </w:rPr>
        <w:t>“</w:t>
      </w:r>
      <w:r w:rsidRPr="00DC6CC5">
        <w:rPr>
          <w:rFonts w:ascii="Arial" w:hAnsi="Arial" w:cs="Arial"/>
          <w:bCs/>
          <w:i/>
        </w:rPr>
        <w:t xml:space="preserve">Grazie alla preziosa alleanza con la Fondazione Compagnia di San Paolo </w:t>
      </w:r>
      <w:r w:rsidRPr="00DC6CC5">
        <w:rPr>
          <w:rFonts w:ascii="Arial" w:hAnsi="Arial" w:cs="Arial"/>
          <w:bCs/>
        </w:rPr>
        <w:t xml:space="preserve">– dichiara Filippo Masino, Direttore delle Residenze reali sabaude – </w:t>
      </w:r>
      <w:r w:rsidRPr="00286A22">
        <w:rPr>
          <w:rFonts w:ascii="Arial" w:hAnsi="Arial" w:cs="Arial"/>
          <w:bCs/>
          <w:i/>
        </w:rPr>
        <w:t>la</w:t>
      </w:r>
      <w:r w:rsidRPr="00DC6CC5">
        <w:rPr>
          <w:rFonts w:ascii="Arial" w:hAnsi="Arial" w:cs="Arial"/>
          <w:bCs/>
          <w:i/>
        </w:rPr>
        <w:t xml:space="preserve"> Villa della Regina da oggi guarda al futuro con un nuovo entusiasmo, e lo fa non solo recuperando la sua storica vocazione di luogo di natura e cultura, sempre </w:t>
      </w:r>
      <w:r w:rsidRPr="00DC6CC5">
        <w:rPr>
          <w:rFonts w:ascii="Arial" w:hAnsi="Arial" w:cs="Arial"/>
          <w:bCs/>
          <w:i/>
        </w:rPr>
        <w:lastRenderedPageBreak/>
        <w:t>più ospitale e accessibile alla cittadinanza, ma anche candidandosi a modello di museo sostenibile</w:t>
      </w:r>
      <w:r w:rsidR="00DE3830">
        <w:rPr>
          <w:rFonts w:ascii="Arial" w:hAnsi="Arial" w:cs="Arial"/>
          <w:bCs/>
          <w:i/>
        </w:rPr>
        <w:t>. Un luogo</w:t>
      </w:r>
      <w:r w:rsidRPr="00DC6CC5">
        <w:rPr>
          <w:rFonts w:ascii="Arial" w:hAnsi="Arial" w:cs="Arial"/>
          <w:bCs/>
          <w:i/>
        </w:rPr>
        <w:t xml:space="preserve"> dove la valorizzazione del patrimonio artistico e paesaggistico si intreccia con l’antica vocazione produttiva e il corretto uso delle risorse, rispondendo cioè all’attenzione ai bisogni di oggi in termini di spazi di qualità e di sostenibilità urbana ed ecologica, nell’ottica degli obiettivi dell’Agenda 2030</w:t>
      </w:r>
      <w:r w:rsidRPr="00DC6CC5">
        <w:rPr>
          <w:rFonts w:ascii="Arial" w:hAnsi="Arial" w:cs="Arial"/>
          <w:bCs/>
        </w:rPr>
        <w:t>”.</w:t>
      </w:r>
    </w:p>
    <w:p w14:paraId="0369E65C" w14:textId="77777777" w:rsidR="00DD2812" w:rsidRDefault="00DD2812" w:rsidP="00DC6CC5">
      <w:pPr>
        <w:spacing w:after="0" w:line="360" w:lineRule="auto"/>
        <w:jc w:val="both"/>
        <w:rPr>
          <w:rFonts w:ascii="Arial" w:hAnsi="Arial" w:cs="Arial"/>
          <w:bCs/>
        </w:rPr>
      </w:pPr>
    </w:p>
    <w:p w14:paraId="73E5073A" w14:textId="424F707A" w:rsidR="009F4FB5" w:rsidRDefault="009F4FB5" w:rsidP="009F4FB5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“</w:t>
      </w:r>
      <w:r w:rsidRPr="009F4FB5">
        <w:rPr>
          <w:rFonts w:ascii="Arial" w:hAnsi="Arial" w:cs="Arial"/>
          <w:bCs/>
          <w:i/>
        </w:rPr>
        <w:t xml:space="preserve">Siamo nuovamente accanto al Ministero della </w:t>
      </w:r>
      <w:r>
        <w:rPr>
          <w:rFonts w:ascii="Arial" w:hAnsi="Arial" w:cs="Arial"/>
          <w:bCs/>
          <w:i/>
        </w:rPr>
        <w:t>c</w:t>
      </w:r>
      <w:r w:rsidRPr="009F4FB5">
        <w:rPr>
          <w:rFonts w:ascii="Arial" w:hAnsi="Arial" w:cs="Arial"/>
          <w:bCs/>
          <w:i/>
        </w:rPr>
        <w:t>ultura per un progetto che siamo certi possa avere un grande significato per Torino, ponendosi come modello a livello nazionale. Il nostro impegno è affiancare strategicamente gli enti pubblici nella tutela e valorizzazione del patrimonio culturale, non solo con risorse economiche, ma fornendo competenze aggiuntive per il buon andamento del progetto. Il nostro obiettivo è creare le condizioni per una gestione del patrimonio sostenibile e ragionata sul lungo periodo, capace di massimizzare l’impatto degli interventi. Con la Villa della Regina intendiamo supportare un percorso che unisca conservazione, innovazione e sviluppo, offrendo strumenti concreti per la rifunzionalizzazione di una delle più interessanti tra le Residenze Sabaude</w:t>
      </w:r>
      <w:r w:rsidRPr="009F4FB5">
        <w:rPr>
          <w:rFonts w:ascii="Arial" w:hAnsi="Arial" w:cs="Arial"/>
          <w:bCs/>
        </w:rPr>
        <w:t xml:space="preserve"> — Alberto </w:t>
      </w:r>
      <w:proofErr w:type="spellStart"/>
      <w:r w:rsidRPr="009F4FB5">
        <w:rPr>
          <w:rFonts w:ascii="Arial" w:hAnsi="Arial" w:cs="Arial"/>
          <w:bCs/>
        </w:rPr>
        <w:t>Anfossi</w:t>
      </w:r>
      <w:proofErr w:type="spellEnd"/>
      <w:r w:rsidRPr="009F4FB5">
        <w:rPr>
          <w:rFonts w:ascii="Arial" w:hAnsi="Arial" w:cs="Arial"/>
          <w:bCs/>
        </w:rPr>
        <w:t>, Segretario Generale della Fondazione Compagnia di San Paolo”</w:t>
      </w:r>
      <w:r>
        <w:rPr>
          <w:rFonts w:ascii="Arial" w:hAnsi="Arial" w:cs="Arial"/>
          <w:bCs/>
        </w:rPr>
        <w:t>.</w:t>
      </w:r>
    </w:p>
    <w:p w14:paraId="1ABF4E3B" w14:textId="77777777" w:rsidR="00DC6CC5" w:rsidRDefault="00DC6CC5" w:rsidP="00DC6CC5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</w:p>
    <w:p w14:paraId="3828E255" w14:textId="33D64947" w:rsidR="00DC6CC5" w:rsidRDefault="00DC6CC5" w:rsidP="00DC6CC5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“</w:t>
      </w:r>
      <w:r w:rsidRPr="00CF2DD9">
        <w:rPr>
          <w:rFonts w:ascii="Arial" w:hAnsi="Arial" w:cs="Arial"/>
          <w:i/>
          <w:iCs/>
        </w:rPr>
        <w:t xml:space="preserve">Il progetto di valorizzazione della corona verde di Villa della Regina </w:t>
      </w:r>
      <w:r w:rsidRPr="00F33593">
        <w:rPr>
          <w:rFonts w:ascii="Arial" w:hAnsi="Arial" w:cs="Arial"/>
        </w:rPr>
        <w:t xml:space="preserve">– </w:t>
      </w:r>
      <w:r w:rsidRPr="00600A30">
        <w:rPr>
          <w:rFonts w:ascii="Arial" w:hAnsi="Arial" w:cs="Arial"/>
        </w:rPr>
        <w:t>precisa la direttrice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Sara </w:t>
      </w:r>
      <w:proofErr w:type="spellStart"/>
      <w:r>
        <w:rPr>
          <w:rFonts w:ascii="Arial" w:hAnsi="Arial" w:cs="Arial"/>
        </w:rPr>
        <w:t>Lyla</w:t>
      </w:r>
      <w:proofErr w:type="spellEnd"/>
      <w:r>
        <w:rPr>
          <w:rFonts w:ascii="Arial" w:hAnsi="Arial" w:cs="Arial"/>
        </w:rPr>
        <w:t xml:space="preserve"> Mantica </w:t>
      </w:r>
      <w:r>
        <w:rPr>
          <w:rFonts w:ascii="Arial" w:hAnsi="Arial" w:cs="Arial"/>
          <w:i/>
          <w:iCs/>
        </w:rPr>
        <w:t xml:space="preserve">– </w:t>
      </w:r>
      <w:r w:rsidRPr="00CF2DD9">
        <w:rPr>
          <w:rFonts w:ascii="Arial" w:hAnsi="Arial" w:cs="Arial"/>
          <w:i/>
          <w:iCs/>
        </w:rPr>
        <w:t>si</w:t>
      </w:r>
      <w:r>
        <w:rPr>
          <w:rFonts w:ascii="Arial" w:hAnsi="Arial" w:cs="Arial"/>
          <w:i/>
          <w:iCs/>
        </w:rPr>
        <w:t xml:space="preserve"> </w:t>
      </w:r>
      <w:r w:rsidRPr="00CF2DD9">
        <w:rPr>
          <w:rFonts w:ascii="Arial" w:hAnsi="Arial" w:cs="Arial"/>
          <w:i/>
          <w:iCs/>
        </w:rPr>
        <w:t xml:space="preserve">fonda sulla sinergica collaborazione </w:t>
      </w:r>
      <w:r>
        <w:rPr>
          <w:rFonts w:ascii="Arial" w:hAnsi="Arial" w:cs="Arial"/>
          <w:i/>
          <w:iCs/>
        </w:rPr>
        <w:t>t</w:t>
      </w:r>
      <w:r w:rsidRPr="00CF2DD9">
        <w:rPr>
          <w:rFonts w:ascii="Arial" w:hAnsi="Arial" w:cs="Arial"/>
          <w:i/>
          <w:iCs/>
        </w:rPr>
        <w:t xml:space="preserve">ra enti e associazioni, attraverso il lavoro di manutenzione costante e la progressiva apertura al pubblico di nuove porzioni del parco, e rappresenta l'anello di </w:t>
      </w:r>
      <w:r>
        <w:rPr>
          <w:rFonts w:ascii="Arial" w:hAnsi="Arial" w:cs="Arial"/>
          <w:i/>
          <w:iCs/>
        </w:rPr>
        <w:t>con</w:t>
      </w:r>
      <w:r w:rsidRPr="00CF2DD9">
        <w:rPr>
          <w:rFonts w:ascii="Arial" w:hAnsi="Arial" w:cs="Arial"/>
          <w:i/>
          <w:iCs/>
        </w:rPr>
        <w:t xml:space="preserve">giunzione </w:t>
      </w:r>
      <w:r>
        <w:rPr>
          <w:rFonts w:ascii="Arial" w:hAnsi="Arial" w:cs="Arial"/>
          <w:i/>
          <w:iCs/>
        </w:rPr>
        <w:t>t</w:t>
      </w:r>
      <w:r w:rsidRPr="00CF2DD9">
        <w:rPr>
          <w:rFonts w:ascii="Arial" w:hAnsi="Arial" w:cs="Arial"/>
          <w:i/>
          <w:iCs/>
        </w:rPr>
        <w:t xml:space="preserve">ra il passato del grande intervento di restauro che ne ha consentito il recupero e le prospettive </w:t>
      </w:r>
      <w:r w:rsidR="00BB5726" w:rsidRPr="00CF2DD9">
        <w:rPr>
          <w:rFonts w:ascii="Arial" w:hAnsi="Arial" w:cs="Arial"/>
          <w:i/>
          <w:iCs/>
        </w:rPr>
        <w:t xml:space="preserve">future </w:t>
      </w:r>
      <w:r w:rsidRPr="00CF2DD9">
        <w:rPr>
          <w:rFonts w:ascii="Arial" w:hAnsi="Arial" w:cs="Arial"/>
          <w:i/>
          <w:iCs/>
        </w:rPr>
        <w:t>del museo sostenibile delineate nel masterplan</w:t>
      </w:r>
      <w:r>
        <w:rPr>
          <w:rFonts w:ascii="Arial" w:hAnsi="Arial" w:cs="Arial"/>
        </w:rPr>
        <w:t xml:space="preserve">”. </w:t>
      </w:r>
    </w:p>
    <w:p w14:paraId="5E688E74" w14:textId="77777777" w:rsidR="002A3221" w:rsidRPr="002A3221" w:rsidRDefault="002A3221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</w:p>
    <w:p w14:paraId="6C2DDB7E" w14:textId="4E81EF38" w:rsidR="002A3221" w:rsidRPr="002A3221" w:rsidRDefault="002A3221" w:rsidP="002A3221">
      <w:pPr>
        <w:spacing w:after="0" w:line="360" w:lineRule="auto"/>
        <w:ind w:firstLine="454"/>
        <w:jc w:val="both"/>
        <w:rPr>
          <w:rFonts w:ascii="Arial" w:hAnsi="Arial" w:cs="Arial"/>
          <w:bCs/>
        </w:rPr>
      </w:pPr>
      <w:r w:rsidRPr="002A3221">
        <w:rPr>
          <w:rFonts w:ascii="Arial" w:hAnsi="Arial" w:cs="Arial"/>
          <w:bCs/>
        </w:rPr>
        <w:t>Su</w:t>
      </w:r>
      <w:r w:rsidR="009E73BC">
        <w:rPr>
          <w:rFonts w:ascii="Arial" w:hAnsi="Arial" w:cs="Arial"/>
          <w:bCs/>
        </w:rPr>
        <w:t xml:space="preserve">gli </w:t>
      </w:r>
      <w:r w:rsidRPr="002A3221">
        <w:rPr>
          <w:rFonts w:ascii="Arial" w:hAnsi="Arial" w:cs="Arial"/>
          <w:bCs/>
        </w:rPr>
        <w:t xml:space="preserve">obiettivi </w:t>
      </w:r>
      <w:r w:rsidR="009E73BC">
        <w:rPr>
          <w:rFonts w:ascii="Arial" w:hAnsi="Arial" w:cs="Arial"/>
          <w:bCs/>
        </w:rPr>
        <w:t xml:space="preserve">così prefissati </w:t>
      </w:r>
      <w:r w:rsidRPr="002A3221">
        <w:rPr>
          <w:rFonts w:ascii="Arial" w:hAnsi="Arial" w:cs="Arial"/>
          <w:bCs/>
        </w:rPr>
        <w:t xml:space="preserve">i tre soggetti firmatari del protocollo </w:t>
      </w:r>
      <w:r w:rsidR="00DC6CC5">
        <w:rPr>
          <w:rFonts w:ascii="Arial" w:hAnsi="Arial" w:cs="Arial"/>
          <w:bCs/>
        </w:rPr>
        <w:t xml:space="preserve">di intesa </w:t>
      </w:r>
      <w:r w:rsidRPr="002A3221">
        <w:rPr>
          <w:rFonts w:ascii="Arial" w:hAnsi="Arial" w:cs="Arial"/>
          <w:bCs/>
        </w:rPr>
        <w:t xml:space="preserve">si impegnano a fornire sostegno finanziario e operativo, secondo una programmazione a lotti successivi che </w:t>
      </w:r>
      <w:r w:rsidR="00DE3830">
        <w:rPr>
          <w:rFonts w:ascii="Arial" w:hAnsi="Arial" w:cs="Arial"/>
          <w:bCs/>
        </w:rPr>
        <w:t>si concretizzerà</w:t>
      </w:r>
      <w:r w:rsidRPr="002A3221">
        <w:rPr>
          <w:rFonts w:ascii="Arial" w:hAnsi="Arial" w:cs="Arial"/>
          <w:bCs/>
        </w:rPr>
        <w:t xml:space="preserve"> </w:t>
      </w:r>
      <w:r w:rsidR="00DE3830">
        <w:rPr>
          <w:rFonts w:ascii="Arial" w:hAnsi="Arial" w:cs="Arial"/>
          <w:bCs/>
        </w:rPr>
        <w:t>ne</w:t>
      </w:r>
      <w:r w:rsidRPr="002A3221">
        <w:rPr>
          <w:rFonts w:ascii="Arial" w:hAnsi="Arial" w:cs="Arial"/>
          <w:bCs/>
        </w:rPr>
        <w:t xml:space="preserve">i prossimi anni, anche nell’ottica del reperimento di ulteriori risorse finanziarie attraverso la partecipazione a bandi pubblici e il coinvolgimento di </w:t>
      </w:r>
      <w:r w:rsidR="00DE3830">
        <w:rPr>
          <w:rFonts w:ascii="Arial" w:hAnsi="Arial" w:cs="Arial"/>
          <w:bCs/>
        </w:rPr>
        <w:t>partner</w:t>
      </w:r>
      <w:r w:rsidRPr="002A3221">
        <w:rPr>
          <w:rFonts w:ascii="Arial" w:hAnsi="Arial" w:cs="Arial"/>
          <w:bCs/>
        </w:rPr>
        <w:t xml:space="preserve"> privati interessati a prendere parte alla realizzazione e alla gestione dei servizi previsti.</w:t>
      </w:r>
    </w:p>
    <w:p w14:paraId="76CCD2E2" w14:textId="00885422" w:rsidR="00CF2DD9" w:rsidRDefault="00DE3830" w:rsidP="004C6315">
      <w:pPr>
        <w:spacing w:after="0" w:line="360" w:lineRule="auto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</w:rPr>
        <w:t>Gli</w:t>
      </w:r>
      <w:r w:rsidR="00C91ECF">
        <w:rPr>
          <w:rFonts w:ascii="Arial" w:hAnsi="Arial" w:cs="Arial"/>
        </w:rPr>
        <w:t xml:space="preserve"> interventi </w:t>
      </w:r>
      <w:r>
        <w:rPr>
          <w:rFonts w:ascii="Arial" w:hAnsi="Arial" w:cs="Arial"/>
        </w:rPr>
        <w:t xml:space="preserve">saranno pensati in modo da non interrompere </w:t>
      </w:r>
      <w:r w:rsidR="00E40D4A" w:rsidRPr="00140977">
        <w:rPr>
          <w:rFonts w:ascii="Arial" w:hAnsi="Arial" w:cs="Arial"/>
        </w:rPr>
        <w:t xml:space="preserve">l’apertura </w:t>
      </w:r>
      <w:r w:rsidR="00C91ECF">
        <w:rPr>
          <w:rFonts w:ascii="Arial" w:hAnsi="Arial" w:cs="Arial"/>
        </w:rPr>
        <w:t>al pubblico degli spazi museali</w:t>
      </w:r>
      <w:r w:rsidR="00FA0740">
        <w:rPr>
          <w:rFonts w:ascii="Arial" w:hAnsi="Arial" w:cs="Arial"/>
        </w:rPr>
        <w:t xml:space="preserve">. Inoltre a </w:t>
      </w:r>
      <w:r w:rsidR="00E139EA">
        <w:rPr>
          <w:rFonts w:ascii="Arial" w:hAnsi="Arial" w:cs="Arial"/>
        </w:rPr>
        <w:t>partire da sabato 1° marzo</w:t>
      </w:r>
      <w:r w:rsidR="00FA0740">
        <w:rPr>
          <w:rFonts w:ascii="Arial" w:hAnsi="Arial" w:cs="Arial"/>
        </w:rPr>
        <w:t xml:space="preserve"> sarà introdotto un nuovo biglietto che consentirà, </w:t>
      </w:r>
      <w:r w:rsidR="00E139EA">
        <w:rPr>
          <w:rFonts w:ascii="Arial" w:hAnsi="Arial" w:cs="Arial"/>
        </w:rPr>
        <w:t>per la prima volta, la sola visita al giardino</w:t>
      </w:r>
      <w:r w:rsidR="00FA0740">
        <w:rPr>
          <w:rFonts w:ascii="Arial" w:hAnsi="Arial" w:cs="Arial"/>
        </w:rPr>
        <w:t xml:space="preserve"> per andare incontro a una richiesta sempre più crescente da parte del pubblico</w:t>
      </w:r>
      <w:r w:rsidR="00E139EA">
        <w:rPr>
          <w:rFonts w:ascii="Arial" w:hAnsi="Arial" w:cs="Arial"/>
        </w:rPr>
        <w:t xml:space="preserve">.  </w:t>
      </w:r>
    </w:p>
    <w:p w14:paraId="3A875FAE" w14:textId="766E79CA" w:rsidR="00587628" w:rsidRPr="00587628" w:rsidRDefault="00587628">
      <w:pPr>
        <w:spacing w:after="0"/>
        <w:jc w:val="both"/>
        <w:rPr>
          <w:rFonts w:ascii="Arial" w:hAnsi="Arial" w:cs="Arial"/>
        </w:rPr>
      </w:pPr>
    </w:p>
    <w:p w14:paraId="56C3E3EE" w14:textId="77777777" w:rsidR="00D352A0" w:rsidRPr="00DC0027" w:rsidRDefault="00D352A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582530" w14:textId="519A1272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Ministero della cultura</w:t>
      </w:r>
    </w:p>
    <w:p w14:paraId="1678DF5E" w14:textId="562A91D1" w:rsidR="005849A8" w:rsidRDefault="00EB31AE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B31AE">
        <w:rPr>
          <w:rFonts w:ascii="Arial" w:hAnsi="Arial" w:cs="Arial"/>
          <w:b/>
          <w:sz w:val="20"/>
          <w:szCs w:val="20"/>
        </w:rPr>
        <w:t xml:space="preserve">Residenze reali sabaude – Direzione regionale Musei nazionali </w:t>
      </w:r>
      <w:r w:rsidR="005849A8">
        <w:rPr>
          <w:rFonts w:ascii="Arial" w:hAnsi="Arial" w:cs="Arial"/>
          <w:b/>
          <w:sz w:val="20"/>
          <w:szCs w:val="20"/>
        </w:rPr>
        <w:t xml:space="preserve">Piemonte </w:t>
      </w:r>
    </w:p>
    <w:p w14:paraId="6A5CBA6C" w14:textId="2FCE3FF8" w:rsidR="00EF0A51" w:rsidRPr="00FA5E49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A5E49">
        <w:rPr>
          <w:rFonts w:ascii="Arial" w:hAnsi="Arial" w:cs="Arial"/>
          <w:b/>
          <w:sz w:val="20"/>
          <w:szCs w:val="20"/>
        </w:rPr>
        <w:t>Ufficio Comunicazione</w:t>
      </w:r>
    </w:p>
    <w:p w14:paraId="0268B6BA" w14:textId="77777777" w:rsidR="00EF0A51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FA5E49">
        <w:rPr>
          <w:rFonts w:ascii="Arial" w:hAnsi="Arial" w:cs="Arial"/>
          <w:sz w:val="20"/>
          <w:szCs w:val="20"/>
        </w:rPr>
        <w:t xml:space="preserve">Maria D’Amuri, </w:t>
      </w:r>
      <w:r w:rsidRPr="00FA5E49">
        <w:rPr>
          <w:rFonts w:ascii="Arial" w:hAnsi="Arial" w:cs="Arial"/>
          <w:i/>
          <w:iCs/>
          <w:sz w:val="20"/>
          <w:szCs w:val="20"/>
        </w:rPr>
        <w:t>resp.</w:t>
      </w:r>
    </w:p>
    <w:p w14:paraId="4C361643" w14:textId="44076AAA" w:rsidR="005B7337" w:rsidRPr="005B7337" w:rsidRDefault="005B7337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B7337">
        <w:rPr>
          <w:rFonts w:ascii="Arial" w:hAnsi="Arial" w:cs="Arial"/>
          <w:sz w:val="20"/>
          <w:szCs w:val="20"/>
        </w:rPr>
        <w:t xml:space="preserve">Diego </w:t>
      </w:r>
      <w:proofErr w:type="spellStart"/>
      <w:r w:rsidRPr="005B7337">
        <w:rPr>
          <w:rFonts w:ascii="Arial" w:hAnsi="Arial" w:cs="Arial"/>
          <w:sz w:val="20"/>
          <w:szCs w:val="20"/>
        </w:rPr>
        <w:t>Mirenghi</w:t>
      </w:r>
      <w:proofErr w:type="spellEnd"/>
    </w:p>
    <w:p w14:paraId="7A1EF772" w14:textId="2FE9D534" w:rsidR="00EF0A51" w:rsidRPr="00FA5E49" w:rsidRDefault="002E4FAA" w:rsidP="00EF0A5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hyperlink r:id="rId7" w:history="1">
        <w:r w:rsidR="00B41428" w:rsidRPr="00801B76">
          <w:rPr>
            <w:rStyle w:val="Collegamentoipertestuale"/>
            <w:rFonts w:ascii="Arial" w:hAnsi="Arial" w:cs="Arial"/>
            <w:sz w:val="20"/>
            <w:szCs w:val="20"/>
          </w:rPr>
          <w:t>drm-pie.comunicazione@cultura.gov.it</w:t>
        </w:r>
      </w:hyperlink>
      <w:r w:rsidR="00EF0A51" w:rsidRPr="00FA5E49">
        <w:rPr>
          <w:rFonts w:ascii="Arial" w:hAnsi="Arial" w:cs="Arial"/>
          <w:sz w:val="20"/>
          <w:szCs w:val="20"/>
        </w:rPr>
        <w:t xml:space="preserve"> </w:t>
      </w:r>
      <w:r w:rsidR="00EF0A51" w:rsidRPr="00FA5E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| </w:t>
      </w:r>
      <w:r w:rsidR="00D362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+39 </w:t>
      </w:r>
      <w:r w:rsidR="00EF0A51" w:rsidRPr="00FA5E49">
        <w:rPr>
          <w:rFonts w:ascii="Arial" w:hAnsi="Arial" w:cs="Arial"/>
          <w:sz w:val="20"/>
          <w:szCs w:val="20"/>
        </w:rPr>
        <w:t>011 5641717</w:t>
      </w:r>
      <w:r w:rsidR="005B7337">
        <w:rPr>
          <w:rFonts w:ascii="Arial" w:hAnsi="Arial" w:cs="Arial"/>
          <w:sz w:val="20"/>
          <w:szCs w:val="20"/>
        </w:rPr>
        <w:t>-</w:t>
      </w:r>
      <w:r w:rsidR="005B7337" w:rsidRPr="002E6D51">
        <w:rPr>
          <w:rFonts w:ascii="Arial" w:hAnsi="Arial" w:cs="Arial"/>
          <w:sz w:val="20"/>
          <w:szCs w:val="20"/>
        </w:rPr>
        <w:t>7</w:t>
      </w:r>
      <w:r w:rsidR="00951664">
        <w:rPr>
          <w:rFonts w:ascii="Arial" w:hAnsi="Arial" w:cs="Arial"/>
          <w:sz w:val="20"/>
          <w:szCs w:val="20"/>
        </w:rPr>
        <w:t>24</w:t>
      </w:r>
    </w:p>
    <w:p w14:paraId="4841C610" w14:textId="4C7F366F" w:rsidR="00EF0A51" w:rsidRDefault="002E4FAA" w:rsidP="004470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hyperlink r:id="rId8" w:history="1">
        <w:r w:rsidR="00EF0A51" w:rsidRPr="00FA5E49">
          <w:rPr>
            <w:rStyle w:val="Collegamentoipertestuale"/>
            <w:rFonts w:ascii="Arial" w:hAnsi="Arial" w:cs="Arial"/>
            <w:sz w:val="20"/>
            <w:szCs w:val="20"/>
            <w:lang w:val="en-GB"/>
          </w:rPr>
          <w:t>www.polomusealepiemonte.beniculturali.it</w:t>
        </w:r>
      </w:hyperlink>
      <w:r w:rsidR="00EF0A51" w:rsidRPr="00FA5E49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1915D087" w14:textId="74ED8C01" w:rsidR="00D362CE" w:rsidRDefault="00D362CE" w:rsidP="0044709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6034B612" w14:textId="77777777" w:rsidR="00D362CE" w:rsidRPr="00D362CE" w:rsidRDefault="00D362CE" w:rsidP="00D362C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362CE">
        <w:rPr>
          <w:rFonts w:ascii="Arial" w:hAnsi="Arial" w:cs="Arial"/>
          <w:b/>
          <w:sz w:val="20"/>
          <w:szCs w:val="20"/>
          <w:lang w:val="en-GB"/>
        </w:rPr>
        <w:t xml:space="preserve">Fondazione </w:t>
      </w:r>
      <w:proofErr w:type="spellStart"/>
      <w:r w:rsidRPr="00D362CE">
        <w:rPr>
          <w:rFonts w:ascii="Arial" w:hAnsi="Arial" w:cs="Arial"/>
          <w:b/>
          <w:sz w:val="20"/>
          <w:szCs w:val="20"/>
          <w:lang w:val="en-GB"/>
        </w:rPr>
        <w:t>Compagnia</w:t>
      </w:r>
      <w:proofErr w:type="spellEnd"/>
      <w:r w:rsidRPr="00D362CE">
        <w:rPr>
          <w:rFonts w:ascii="Arial" w:hAnsi="Arial" w:cs="Arial"/>
          <w:b/>
          <w:sz w:val="20"/>
          <w:szCs w:val="20"/>
          <w:lang w:val="en-GB"/>
        </w:rPr>
        <w:t xml:space="preserve"> di San Paolo</w:t>
      </w:r>
    </w:p>
    <w:p w14:paraId="6139B1B8" w14:textId="77777777" w:rsidR="00D362CE" w:rsidRPr="00D362CE" w:rsidRDefault="00D362CE" w:rsidP="00D362C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D362CE">
        <w:rPr>
          <w:rFonts w:ascii="Arial" w:hAnsi="Arial" w:cs="Arial"/>
          <w:b/>
          <w:sz w:val="20"/>
          <w:szCs w:val="20"/>
          <w:lang w:val="en-GB"/>
        </w:rPr>
        <w:t>Ufficio</w:t>
      </w:r>
      <w:proofErr w:type="spellEnd"/>
      <w:r w:rsidRPr="00D362CE">
        <w:rPr>
          <w:rFonts w:ascii="Arial" w:hAnsi="Arial" w:cs="Arial"/>
          <w:b/>
          <w:sz w:val="20"/>
          <w:szCs w:val="20"/>
          <w:lang w:val="en-GB"/>
        </w:rPr>
        <w:t xml:space="preserve"> Stampa e </w:t>
      </w:r>
      <w:proofErr w:type="spellStart"/>
      <w:r w:rsidRPr="00D362CE">
        <w:rPr>
          <w:rFonts w:ascii="Arial" w:hAnsi="Arial" w:cs="Arial"/>
          <w:b/>
          <w:sz w:val="20"/>
          <w:szCs w:val="20"/>
          <w:lang w:val="en-GB"/>
        </w:rPr>
        <w:t>Comunicazione</w:t>
      </w:r>
      <w:proofErr w:type="spellEnd"/>
    </w:p>
    <w:p w14:paraId="0F871203" w14:textId="77777777" w:rsidR="00D362CE" w:rsidRDefault="00D362CE" w:rsidP="00D362C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D362CE">
        <w:rPr>
          <w:rFonts w:ascii="Arial" w:hAnsi="Arial" w:cs="Arial"/>
          <w:sz w:val="20"/>
          <w:szCs w:val="20"/>
          <w:lang w:val="en-GB"/>
        </w:rPr>
        <w:t xml:space="preserve">Giulia </w:t>
      </w:r>
      <w:proofErr w:type="spellStart"/>
      <w:r w:rsidRPr="00D362CE">
        <w:rPr>
          <w:rFonts w:ascii="Arial" w:hAnsi="Arial" w:cs="Arial"/>
          <w:sz w:val="20"/>
          <w:szCs w:val="20"/>
          <w:lang w:val="en-GB"/>
        </w:rPr>
        <w:t>Coss</w:t>
      </w:r>
      <w:proofErr w:type="spellEnd"/>
      <w:r w:rsidRPr="00D362CE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820EEB5" w14:textId="1383FDBD" w:rsidR="00D362CE" w:rsidRPr="00FA5E49" w:rsidRDefault="002E4FAA" w:rsidP="00D362C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D362CE" w:rsidRPr="00201949">
          <w:rPr>
            <w:rStyle w:val="Collegamentoipertestuale"/>
            <w:rFonts w:ascii="Arial" w:hAnsi="Arial" w:cs="Arial"/>
            <w:sz w:val="20"/>
            <w:szCs w:val="20"/>
            <w:lang w:val="en-GB"/>
          </w:rPr>
          <w:t>giulia.coss@compagniadisanpaolo.it</w:t>
        </w:r>
      </w:hyperlink>
      <w:r w:rsidR="00D362CE">
        <w:rPr>
          <w:rFonts w:ascii="Arial" w:hAnsi="Arial" w:cs="Arial"/>
          <w:sz w:val="20"/>
          <w:szCs w:val="20"/>
          <w:lang w:val="en-GB"/>
        </w:rPr>
        <w:t xml:space="preserve"> |</w:t>
      </w:r>
      <w:r w:rsidR="00D362CE" w:rsidRPr="00D362CE">
        <w:rPr>
          <w:rFonts w:ascii="Arial" w:hAnsi="Arial" w:cs="Arial"/>
          <w:sz w:val="20"/>
          <w:szCs w:val="20"/>
          <w:lang w:val="en-GB"/>
        </w:rPr>
        <w:t xml:space="preserve"> +393381437493</w:t>
      </w:r>
    </w:p>
    <w:sectPr w:rsidR="00D362CE" w:rsidRPr="00FA5E49" w:rsidSect="007B158A">
      <w:pgSz w:w="11906" w:h="16838"/>
      <w:pgMar w:top="1247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2772A"/>
    <w:multiLevelType w:val="hybridMultilevel"/>
    <w:tmpl w:val="A3466794"/>
    <w:lvl w:ilvl="0" w:tplc="B9720170">
      <w:start w:val="27"/>
      <w:numFmt w:val="bullet"/>
      <w:lvlText w:val="-"/>
      <w:lvlJc w:val="left"/>
      <w:pPr>
        <w:ind w:left="81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72E17CA3"/>
    <w:multiLevelType w:val="hybridMultilevel"/>
    <w:tmpl w:val="9E886BF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AC"/>
    <w:rsid w:val="000062B8"/>
    <w:rsid w:val="0000770F"/>
    <w:rsid w:val="00007C90"/>
    <w:rsid w:val="00021F9B"/>
    <w:rsid w:val="000225C6"/>
    <w:rsid w:val="00025561"/>
    <w:rsid w:val="00032D37"/>
    <w:rsid w:val="0003317F"/>
    <w:rsid w:val="000365B5"/>
    <w:rsid w:val="00040E6A"/>
    <w:rsid w:val="000413A4"/>
    <w:rsid w:val="000462E9"/>
    <w:rsid w:val="00046B26"/>
    <w:rsid w:val="0004724A"/>
    <w:rsid w:val="00050B0B"/>
    <w:rsid w:val="00057380"/>
    <w:rsid w:val="00062C7A"/>
    <w:rsid w:val="00066343"/>
    <w:rsid w:val="000668C4"/>
    <w:rsid w:val="0006745F"/>
    <w:rsid w:val="000677B6"/>
    <w:rsid w:val="00072EF9"/>
    <w:rsid w:val="000735CA"/>
    <w:rsid w:val="00076EB1"/>
    <w:rsid w:val="000773C2"/>
    <w:rsid w:val="00081290"/>
    <w:rsid w:val="000816E4"/>
    <w:rsid w:val="00082709"/>
    <w:rsid w:val="00085F65"/>
    <w:rsid w:val="00087570"/>
    <w:rsid w:val="0009067E"/>
    <w:rsid w:val="00095A3E"/>
    <w:rsid w:val="00096DDC"/>
    <w:rsid w:val="000A0A30"/>
    <w:rsid w:val="000A1D57"/>
    <w:rsid w:val="000A666A"/>
    <w:rsid w:val="000A712C"/>
    <w:rsid w:val="000B32C9"/>
    <w:rsid w:val="000B4404"/>
    <w:rsid w:val="000B53A7"/>
    <w:rsid w:val="000B63CE"/>
    <w:rsid w:val="000B7AF5"/>
    <w:rsid w:val="000B7F99"/>
    <w:rsid w:val="000C735B"/>
    <w:rsid w:val="000C7C69"/>
    <w:rsid w:val="000C7E53"/>
    <w:rsid w:val="000D02B8"/>
    <w:rsid w:val="000D392E"/>
    <w:rsid w:val="000D4107"/>
    <w:rsid w:val="000D452F"/>
    <w:rsid w:val="000D5237"/>
    <w:rsid w:val="000E006F"/>
    <w:rsid w:val="000E0073"/>
    <w:rsid w:val="000E2BEF"/>
    <w:rsid w:val="000E50FB"/>
    <w:rsid w:val="000E55B6"/>
    <w:rsid w:val="000E6CF9"/>
    <w:rsid w:val="000E6E31"/>
    <w:rsid w:val="000F5A82"/>
    <w:rsid w:val="000F6042"/>
    <w:rsid w:val="001008A8"/>
    <w:rsid w:val="00102C83"/>
    <w:rsid w:val="00103C6A"/>
    <w:rsid w:val="00105622"/>
    <w:rsid w:val="00106BEA"/>
    <w:rsid w:val="00115907"/>
    <w:rsid w:val="00115E40"/>
    <w:rsid w:val="0012139E"/>
    <w:rsid w:val="001213E8"/>
    <w:rsid w:val="00121D1D"/>
    <w:rsid w:val="00133F0D"/>
    <w:rsid w:val="00140977"/>
    <w:rsid w:val="00140D6C"/>
    <w:rsid w:val="00145724"/>
    <w:rsid w:val="00145E13"/>
    <w:rsid w:val="00155A0F"/>
    <w:rsid w:val="001577D3"/>
    <w:rsid w:val="00160185"/>
    <w:rsid w:val="00160832"/>
    <w:rsid w:val="00161EAC"/>
    <w:rsid w:val="00165A29"/>
    <w:rsid w:val="001737B3"/>
    <w:rsid w:val="0017509F"/>
    <w:rsid w:val="00176232"/>
    <w:rsid w:val="001764EB"/>
    <w:rsid w:val="00177928"/>
    <w:rsid w:val="00182766"/>
    <w:rsid w:val="00183454"/>
    <w:rsid w:val="00186076"/>
    <w:rsid w:val="001861E6"/>
    <w:rsid w:val="00190C9F"/>
    <w:rsid w:val="001925B2"/>
    <w:rsid w:val="00192A63"/>
    <w:rsid w:val="00197D54"/>
    <w:rsid w:val="00197DF1"/>
    <w:rsid w:val="001A1147"/>
    <w:rsid w:val="001A2651"/>
    <w:rsid w:val="001A31FC"/>
    <w:rsid w:val="001A35EB"/>
    <w:rsid w:val="001A39F6"/>
    <w:rsid w:val="001B1037"/>
    <w:rsid w:val="001B4E0F"/>
    <w:rsid w:val="001B7020"/>
    <w:rsid w:val="001C0CDE"/>
    <w:rsid w:val="001C1709"/>
    <w:rsid w:val="001C29E6"/>
    <w:rsid w:val="001C3711"/>
    <w:rsid w:val="001C43E3"/>
    <w:rsid w:val="001D07AD"/>
    <w:rsid w:val="001D2F65"/>
    <w:rsid w:val="001E57D6"/>
    <w:rsid w:val="001F1509"/>
    <w:rsid w:val="001F215C"/>
    <w:rsid w:val="001F51F1"/>
    <w:rsid w:val="001F625D"/>
    <w:rsid w:val="001F6E0F"/>
    <w:rsid w:val="00200A60"/>
    <w:rsid w:val="00200FEA"/>
    <w:rsid w:val="00202C77"/>
    <w:rsid w:val="0020640A"/>
    <w:rsid w:val="00210943"/>
    <w:rsid w:val="00210A8C"/>
    <w:rsid w:val="0021431B"/>
    <w:rsid w:val="00214916"/>
    <w:rsid w:val="00217357"/>
    <w:rsid w:val="0022145F"/>
    <w:rsid w:val="00222F4B"/>
    <w:rsid w:val="002242B1"/>
    <w:rsid w:val="00224437"/>
    <w:rsid w:val="0022535B"/>
    <w:rsid w:val="00225DCE"/>
    <w:rsid w:val="002279C2"/>
    <w:rsid w:val="00227DCD"/>
    <w:rsid w:val="0023020B"/>
    <w:rsid w:val="00232DC6"/>
    <w:rsid w:val="0023513E"/>
    <w:rsid w:val="00237237"/>
    <w:rsid w:val="00240595"/>
    <w:rsid w:val="002407E1"/>
    <w:rsid w:val="00244AD6"/>
    <w:rsid w:val="00244F43"/>
    <w:rsid w:val="00247160"/>
    <w:rsid w:val="0024776A"/>
    <w:rsid w:val="00254F38"/>
    <w:rsid w:val="0025528C"/>
    <w:rsid w:val="00260196"/>
    <w:rsid w:val="00260CB3"/>
    <w:rsid w:val="00260D59"/>
    <w:rsid w:val="002619EF"/>
    <w:rsid w:val="002652BC"/>
    <w:rsid w:val="002664D8"/>
    <w:rsid w:val="0026734E"/>
    <w:rsid w:val="002726D0"/>
    <w:rsid w:val="0027336C"/>
    <w:rsid w:val="00273B11"/>
    <w:rsid w:val="00277A24"/>
    <w:rsid w:val="00282D74"/>
    <w:rsid w:val="002832CF"/>
    <w:rsid w:val="002834A9"/>
    <w:rsid w:val="00284A41"/>
    <w:rsid w:val="00286A22"/>
    <w:rsid w:val="002872F6"/>
    <w:rsid w:val="00290409"/>
    <w:rsid w:val="00295F7A"/>
    <w:rsid w:val="002A0A09"/>
    <w:rsid w:val="002A149E"/>
    <w:rsid w:val="002A3221"/>
    <w:rsid w:val="002A552D"/>
    <w:rsid w:val="002B2D90"/>
    <w:rsid w:val="002C2655"/>
    <w:rsid w:val="002C318C"/>
    <w:rsid w:val="002C31FF"/>
    <w:rsid w:val="002C3C11"/>
    <w:rsid w:val="002C4657"/>
    <w:rsid w:val="002C5848"/>
    <w:rsid w:val="002C7FD7"/>
    <w:rsid w:val="002D40EA"/>
    <w:rsid w:val="002D60F5"/>
    <w:rsid w:val="002D6F7A"/>
    <w:rsid w:val="002D708E"/>
    <w:rsid w:val="002E033D"/>
    <w:rsid w:val="002E20F8"/>
    <w:rsid w:val="002E3935"/>
    <w:rsid w:val="002E4FAA"/>
    <w:rsid w:val="002E5211"/>
    <w:rsid w:val="002E6D51"/>
    <w:rsid w:val="002E7E0C"/>
    <w:rsid w:val="002F254C"/>
    <w:rsid w:val="002F2C4D"/>
    <w:rsid w:val="002F6B7E"/>
    <w:rsid w:val="002F7932"/>
    <w:rsid w:val="00300630"/>
    <w:rsid w:val="0030244C"/>
    <w:rsid w:val="00303352"/>
    <w:rsid w:val="00303541"/>
    <w:rsid w:val="00303708"/>
    <w:rsid w:val="003037E4"/>
    <w:rsid w:val="003120B1"/>
    <w:rsid w:val="00312EC2"/>
    <w:rsid w:val="00316AFC"/>
    <w:rsid w:val="003176C3"/>
    <w:rsid w:val="00322455"/>
    <w:rsid w:val="00325E90"/>
    <w:rsid w:val="0032755A"/>
    <w:rsid w:val="003350D5"/>
    <w:rsid w:val="00343C25"/>
    <w:rsid w:val="0034758C"/>
    <w:rsid w:val="00355366"/>
    <w:rsid w:val="00361A27"/>
    <w:rsid w:val="00363781"/>
    <w:rsid w:val="003640A2"/>
    <w:rsid w:val="00364578"/>
    <w:rsid w:val="003678A7"/>
    <w:rsid w:val="00371CCA"/>
    <w:rsid w:val="003748D5"/>
    <w:rsid w:val="0037583E"/>
    <w:rsid w:val="00382E67"/>
    <w:rsid w:val="0038351B"/>
    <w:rsid w:val="0038677A"/>
    <w:rsid w:val="00395E1B"/>
    <w:rsid w:val="00396A40"/>
    <w:rsid w:val="00397905"/>
    <w:rsid w:val="00397D8F"/>
    <w:rsid w:val="003A2C7A"/>
    <w:rsid w:val="003A7598"/>
    <w:rsid w:val="003B08BC"/>
    <w:rsid w:val="003B2A91"/>
    <w:rsid w:val="003B4918"/>
    <w:rsid w:val="003B4D48"/>
    <w:rsid w:val="003B7C55"/>
    <w:rsid w:val="003C23AB"/>
    <w:rsid w:val="003C43F6"/>
    <w:rsid w:val="003C6688"/>
    <w:rsid w:val="003D05AC"/>
    <w:rsid w:val="003D1009"/>
    <w:rsid w:val="003D7300"/>
    <w:rsid w:val="003E263F"/>
    <w:rsid w:val="003E6598"/>
    <w:rsid w:val="003E6628"/>
    <w:rsid w:val="003F348E"/>
    <w:rsid w:val="003F3A8F"/>
    <w:rsid w:val="0040158A"/>
    <w:rsid w:val="00402566"/>
    <w:rsid w:val="00406293"/>
    <w:rsid w:val="0040664F"/>
    <w:rsid w:val="00413766"/>
    <w:rsid w:val="00416E2A"/>
    <w:rsid w:val="00417D1C"/>
    <w:rsid w:val="00423AD2"/>
    <w:rsid w:val="00427CDA"/>
    <w:rsid w:val="00430A87"/>
    <w:rsid w:val="00431296"/>
    <w:rsid w:val="004360B0"/>
    <w:rsid w:val="00436239"/>
    <w:rsid w:val="00436603"/>
    <w:rsid w:val="00437A2A"/>
    <w:rsid w:val="00441346"/>
    <w:rsid w:val="00447093"/>
    <w:rsid w:val="004475CD"/>
    <w:rsid w:val="0045084C"/>
    <w:rsid w:val="00456A5F"/>
    <w:rsid w:val="00462F16"/>
    <w:rsid w:val="0046785A"/>
    <w:rsid w:val="00470E3C"/>
    <w:rsid w:val="0047229D"/>
    <w:rsid w:val="00473C48"/>
    <w:rsid w:val="00474B38"/>
    <w:rsid w:val="00474CDE"/>
    <w:rsid w:val="004857DB"/>
    <w:rsid w:val="00490327"/>
    <w:rsid w:val="004904FD"/>
    <w:rsid w:val="0049180C"/>
    <w:rsid w:val="004923BD"/>
    <w:rsid w:val="00493464"/>
    <w:rsid w:val="004A09D8"/>
    <w:rsid w:val="004A4EA3"/>
    <w:rsid w:val="004A5AE0"/>
    <w:rsid w:val="004A7966"/>
    <w:rsid w:val="004B1DB3"/>
    <w:rsid w:val="004B3211"/>
    <w:rsid w:val="004B32D9"/>
    <w:rsid w:val="004B3A46"/>
    <w:rsid w:val="004B42B8"/>
    <w:rsid w:val="004C2232"/>
    <w:rsid w:val="004C3DF8"/>
    <w:rsid w:val="004C40CD"/>
    <w:rsid w:val="004C41E0"/>
    <w:rsid w:val="004C6315"/>
    <w:rsid w:val="004D09B2"/>
    <w:rsid w:val="004D0C90"/>
    <w:rsid w:val="004D1C33"/>
    <w:rsid w:val="004D4B19"/>
    <w:rsid w:val="004D5947"/>
    <w:rsid w:val="004D63FA"/>
    <w:rsid w:val="004D76E6"/>
    <w:rsid w:val="004E05AE"/>
    <w:rsid w:val="004E1CB4"/>
    <w:rsid w:val="004E6DDC"/>
    <w:rsid w:val="004F2540"/>
    <w:rsid w:val="004F5B06"/>
    <w:rsid w:val="00500AEA"/>
    <w:rsid w:val="00501A24"/>
    <w:rsid w:val="00501B1D"/>
    <w:rsid w:val="00502487"/>
    <w:rsid w:val="00503ECC"/>
    <w:rsid w:val="00505519"/>
    <w:rsid w:val="00505539"/>
    <w:rsid w:val="00505865"/>
    <w:rsid w:val="0051025B"/>
    <w:rsid w:val="005118F9"/>
    <w:rsid w:val="00512D89"/>
    <w:rsid w:val="00512DB7"/>
    <w:rsid w:val="00513095"/>
    <w:rsid w:val="005132DA"/>
    <w:rsid w:val="00513ED9"/>
    <w:rsid w:val="00521FF6"/>
    <w:rsid w:val="005221C2"/>
    <w:rsid w:val="005260A3"/>
    <w:rsid w:val="00530F1D"/>
    <w:rsid w:val="0053226C"/>
    <w:rsid w:val="00532304"/>
    <w:rsid w:val="00535810"/>
    <w:rsid w:val="00537C5E"/>
    <w:rsid w:val="00537D66"/>
    <w:rsid w:val="005415FE"/>
    <w:rsid w:val="00543F53"/>
    <w:rsid w:val="00550451"/>
    <w:rsid w:val="005538DE"/>
    <w:rsid w:val="00555320"/>
    <w:rsid w:val="00555D35"/>
    <w:rsid w:val="00556309"/>
    <w:rsid w:val="005565DC"/>
    <w:rsid w:val="005566A9"/>
    <w:rsid w:val="005568EE"/>
    <w:rsid w:val="0057015B"/>
    <w:rsid w:val="005704EC"/>
    <w:rsid w:val="00573ACA"/>
    <w:rsid w:val="00574385"/>
    <w:rsid w:val="00580B04"/>
    <w:rsid w:val="005849A8"/>
    <w:rsid w:val="00584E3A"/>
    <w:rsid w:val="00586ECD"/>
    <w:rsid w:val="00587628"/>
    <w:rsid w:val="00587C21"/>
    <w:rsid w:val="00593A92"/>
    <w:rsid w:val="00593D42"/>
    <w:rsid w:val="00594555"/>
    <w:rsid w:val="00597827"/>
    <w:rsid w:val="005A2197"/>
    <w:rsid w:val="005A696E"/>
    <w:rsid w:val="005B3D29"/>
    <w:rsid w:val="005B4769"/>
    <w:rsid w:val="005B7337"/>
    <w:rsid w:val="005C2EAA"/>
    <w:rsid w:val="005C5736"/>
    <w:rsid w:val="005D519F"/>
    <w:rsid w:val="005D51CD"/>
    <w:rsid w:val="005E0681"/>
    <w:rsid w:val="005E16FD"/>
    <w:rsid w:val="005E363E"/>
    <w:rsid w:val="005F2616"/>
    <w:rsid w:val="005F6FEE"/>
    <w:rsid w:val="005F7079"/>
    <w:rsid w:val="00600A30"/>
    <w:rsid w:val="006047C5"/>
    <w:rsid w:val="0061557E"/>
    <w:rsid w:val="0061638B"/>
    <w:rsid w:val="0061799E"/>
    <w:rsid w:val="00617AA4"/>
    <w:rsid w:val="00620734"/>
    <w:rsid w:val="00625A51"/>
    <w:rsid w:val="006313FE"/>
    <w:rsid w:val="006323A8"/>
    <w:rsid w:val="006350C9"/>
    <w:rsid w:val="00642517"/>
    <w:rsid w:val="00643369"/>
    <w:rsid w:val="006463AA"/>
    <w:rsid w:val="00654A18"/>
    <w:rsid w:val="00656D98"/>
    <w:rsid w:val="00661234"/>
    <w:rsid w:val="00662E18"/>
    <w:rsid w:val="006644E1"/>
    <w:rsid w:val="006646A1"/>
    <w:rsid w:val="006670F7"/>
    <w:rsid w:val="00671770"/>
    <w:rsid w:val="00673E7E"/>
    <w:rsid w:val="00676B95"/>
    <w:rsid w:val="006779DA"/>
    <w:rsid w:val="00677B2B"/>
    <w:rsid w:val="00683186"/>
    <w:rsid w:val="0068323E"/>
    <w:rsid w:val="00684594"/>
    <w:rsid w:val="00686E67"/>
    <w:rsid w:val="00687A9E"/>
    <w:rsid w:val="00690A2F"/>
    <w:rsid w:val="006947BD"/>
    <w:rsid w:val="00695480"/>
    <w:rsid w:val="00697054"/>
    <w:rsid w:val="006A1510"/>
    <w:rsid w:val="006A1EDF"/>
    <w:rsid w:val="006A43FF"/>
    <w:rsid w:val="006B23BC"/>
    <w:rsid w:val="006C28AC"/>
    <w:rsid w:val="006C4FE0"/>
    <w:rsid w:val="006C549D"/>
    <w:rsid w:val="006D0AAF"/>
    <w:rsid w:val="006D3742"/>
    <w:rsid w:val="006D391E"/>
    <w:rsid w:val="006D5EFF"/>
    <w:rsid w:val="006D65EC"/>
    <w:rsid w:val="006D664A"/>
    <w:rsid w:val="006E2021"/>
    <w:rsid w:val="006E366C"/>
    <w:rsid w:val="006E4897"/>
    <w:rsid w:val="006F46B3"/>
    <w:rsid w:val="007010EA"/>
    <w:rsid w:val="0070603B"/>
    <w:rsid w:val="00706F0B"/>
    <w:rsid w:val="0071531D"/>
    <w:rsid w:val="00725466"/>
    <w:rsid w:val="007303D1"/>
    <w:rsid w:val="00732BD4"/>
    <w:rsid w:val="007336E9"/>
    <w:rsid w:val="0073732F"/>
    <w:rsid w:val="00740756"/>
    <w:rsid w:val="00740A5B"/>
    <w:rsid w:val="00743498"/>
    <w:rsid w:val="00744D21"/>
    <w:rsid w:val="00751A5C"/>
    <w:rsid w:val="00751EF3"/>
    <w:rsid w:val="00751FD1"/>
    <w:rsid w:val="00757A27"/>
    <w:rsid w:val="00757CEA"/>
    <w:rsid w:val="00761420"/>
    <w:rsid w:val="0076347B"/>
    <w:rsid w:val="0076374E"/>
    <w:rsid w:val="00764349"/>
    <w:rsid w:val="0076489C"/>
    <w:rsid w:val="007666CC"/>
    <w:rsid w:val="00766715"/>
    <w:rsid w:val="00766C3F"/>
    <w:rsid w:val="00773575"/>
    <w:rsid w:val="00781A8F"/>
    <w:rsid w:val="00782B3D"/>
    <w:rsid w:val="007914B1"/>
    <w:rsid w:val="00791FCD"/>
    <w:rsid w:val="00791FDB"/>
    <w:rsid w:val="00796ED1"/>
    <w:rsid w:val="007A3095"/>
    <w:rsid w:val="007A7D97"/>
    <w:rsid w:val="007B0718"/>
    <w:rsid w:val="007B158A"/>
    <w:rsid w:val="007B1F01"/>
    <w:rsid w:val="007B4598"/>
    <w:rsid w:val="007B7BFB"/>
    <w:rsid w:val="007C2D9D"/>
    <w:rsid w:val="007C3EAD"/>
    <w:rsid w:val="007C4B59"/>
    <w:rsid w:val="007C56B4"/>
    <w:rsid w:val="007C5A1F"/>
    <w:rsid w:val="007C6E35"/>
    <w:rsid w:val="007C7810"/>
    <w:rsid w:val="007D49AB"/>
    <w:rsid w:val="007E3479"/>
    <w:rsid w:val="007E51CC"/>
    <w:rsid w:val="007E681A"/>
    <w:rsid w:val="007F1144"/>
    <w:rsid w:val="007F7D34"/>
    <w:rsid w:val="00802914"/>
    <w:rsid w:val="008154B0"/>
    <w:rsid w:val="0081709A"/>
    <w:rsid w:val="00823CF6"/>
    <w:rsid w:val="00824591"/>
    <w:rsid w:val="00831415"/>
    <w:rsid w:val="00831CB6"/>
    <w:rsid w:val="00833AC2"/>
    <w:rsid w:val="00835EA5"/>
    <w:rsid w:val="008364C7"/>
    <w:rsid w:val="00836C5C"/>
    <w:rsid w:val="00837577"/>
    <w:rsid w:val="00842F8A"/>
    <w:rsid w:val="00843382"/>
    <w:rsid w:val="008433EA"/>
    <w:rsid w:val="008548B9"/>
    <w:rsid w:val="00856F2D"/>
    <w:rsid w:val="008575C9"/>
    <w:rsid w:val="00860C66"/>
    <w:rsid w:val="00860E7B"/>
    <w:rsid w:val="00864B73"/>
    <w:rsid w:val="00870B5E"/>
    <w:rsid w:val="00872A19"/>
    <w:rsid w:val="00873680"/>
    <w:rsid w:val="008764B5"/>
    <w:rsid w:val="008811BA"/>
    <w:rsid w:val="0088172F"/>
    <w:rsid w:val="00884F90"/>
    <w:rsid w:val="0088749D"/>
    <w:rsid w:val="00887F5F"/>
    <w:rsid w:val="00890660"/>
    <w:rsid w:val="00892A98"/>
    <w:rsid w:val="0089725A"/>
    <w:rsid w:val="00897565"/>
    <w:rsid w:val="008A155A"/>
    <w:rsid w:val="008A45A8"/>
    <w:rsid w:val="008A7B72"/>
    <w:rsid w:val="008A7BDD"/>
    <w:rsid w:val="008B06B5"/>
    <w:rsid w:val="008B33D7"/>
    <w:rsid w:val="008B7D4E"/>
    <w:rsid w:val="008C3A4E"/>
    <w:rsid w:val="008C3B0F"/>
    <w:rsid w:val="008C6DE7"/>
    <w:rsid w:val="008D12E9"/>
    <w:rsid w:val="008D1566"/>
    <w:rsid w:val="008D3F4E"/>
    <w:rsid w:val="008D79D2"/>
    <w:rsid w:val="008E110F"/>
    <w:rsid w:val="008E16D5"/>
    <w:rsid w:val="008E1ECA"/>
    <w:rsid w:val="008E2234"/>
    <w:rsid w:val="008E31AB"/>
    <w:rsid w:val="008E646C"/>
    <w:rsid w:val="008E728A"/>
    <w:rsid w:val="008F2520"/>
    <w:rsid w:val="008F2EE2"/>
    <w:rsid w:val="00900FF7"/>
    <w:rsid w:val="00902ED4"/>
    <w:rsid w:val="00903014"/>
    <w:rsid w:val="009249A9"/>
    <w:rsid w:val="00926319"/>
    <w:rsid w:val="00927241"/>
    <w:rsid w:val="009277CD"/>
    <w:rsid w:val="009378C0"/>
    <w:rsid w:val="00941819"/>
    <w:rsid w:val="00942D36"/>
    <w:rsid w:val="00943114"/>
    <w:rsid w:val="0094388A"/>
    <w:rsid w:val="009512BB"/>
    <w:rsid w:val="00951664"/>
    <w:rsid w:val="00962586"/>
    <w:rsid w:val="00964AF2"/>
    <w:rsid w:val="00967C31"/>
    <w:rsid w:val="0097075C"/>
    <w:rsid w:val="00973E64"/>
    <w:rsid w:val="009779D2"/>
    <w:rsid w:val="00981840"/>
    <w:rsid w:val="0098425C"/>
    <w:rsid w:val="00984866"/>
    <w:rsid w:val="00990760"/>
    <w:rsid w:val="009A1834"/>
    <w:rsid w:val="009A7B5E"/>
    <w:rsid w:val="009C74F7"/>
    <w:rsid w:val="009D2125"/>
    <w:rsid w:val="009E004F"/>
    <w:rsid w:val="009E2D09"/>
    <w:rsid w:val="009E3B8F"/>
    <w:rsid w:val="009E3D15"/>
    <w:rsid w:val="009E6FF0"/>
    <w:rsid w:val="009E73BC"/>
    <w:rsid w:val="009E78C9"/>
    <w:rsid w:val="009E7F9A"/>
    <w:rsid w:val="009F42B3"/>
    <w:rsid w:val="009F4FB5"/>
    <w:rsid w:val="009F53D7"/>
    <w:rsid w:val="00A00FF3"/>
    <w:rsid w:val="00A057DF"/>
    <w:rsid w:val="00A06347"/>
    <w:rsid w:val="00A0675D"/>
    <w:rsid w:val="00A11880"/>
    <w:rsid w:val="00A2061F"/>
    <w:rsid w:val="00A2124C"/>
    <w:rsid w:val="00A21BA4"/>
    <w:rsid w:val="00A237BE"/>
    <w:rsid w:val="00A23940"/>
    <w:rsid w:val="00A24259"/>
    <w:rsid w:val="00A274CC"/>
    <w:rsid w:val="00A27FD9"/>
    <w:rsid w:val="00A31458"/>
    <w:rsid w:val="00A36FA0"/>
    <w:rsid w:val="00A3709A"/>
    <w:rsid w:val="00A40F50"/>
    <w:rsid w:val="00A4365A"/>
    <w:rsid w:val="00A43E60"/>
    <w:rsid w:val="00A46BEF"/>
    <w:rsid w:val="00A46FB8"/>
    <w:rsid w:val="00A56F16"/>
    <w:rsid w:val="00A57FEC"/>
    <w:rsid w:val="00A60F97"/>
    <w:rsid w:val="00A6179B"/>
    <w:rsid w:val="00A62B48"/>
    <w:rsid w:val="00A64FB8"/>
    <w:rsid w:val="00A71B4C"/>
    <w:rsid w:val="00A73C9F"/>
    <w:rsid w:val="00A74044"/>
    <w:rsid w:val="00A75EA7"/>
    <w:rsid w:val="00A75F04"/>
    <w:rsid w:val="00A7759C"/>
    <w:rsid w:val="00A77D28"/>
    <w:rsid w:val="00A806C9"/>
    <w:rsid w:val="00A81C57"/>
    <w:rsid w:val="00A82463"/>
    <w:rsid w:val="00A8665A"/>
    <w:rsid w:val="00A877A7"/>
    <w:rsid w:val="00A907B0"/>
    <w:rsid w:val="00A916F6"/>
    <w:rsid w:val="00A92E27"/>
    <w:rsid w:val="00A95060"/>
    <w:rsid w:val="00A97678"/>
    <w:rsid w:val="00A97DFD"/>
    <w:rsid w:val="00AA1007"/>
    <w:rsid w:val="00AA198D"/>
    <w:rsid w:val="00AA5A1B"/>
    <w:rsid w:val="00AB0D8F"/>
    <w:rsid w:val="00AB155D"/>
    <w:rsid w:val="00AB2A4D"/>
    <w:rsid w:val="00AB651D"/>
    <w:rsid w:val="00AB6632"/>
    <w:rsid w:val="00AC0305"/>
    <w:rsid w:val="00AC76A8"/>
    <w:rsid w:val="00AD0886"/>
    <w:rsid w:val="00AD4F34"/>
    <w:rsid w:val="00AE271F"/>
    <w:rsid w:val="00AE6058"/>
    <w:rsid w:val="00AE6347"/>
    <w:rsid w:val="00AF1A55"/>
    <w:rsid w:val="00AF5614"/>
    <w:rsid w:val="00B01798"/>
    <w:rsid w:val="00B0778A"/>
    <w:rsid w:val="00B10690"/>
    <w:rsid w:val="00B13EAC"/>
    <w:rsid w:val="00B14E91"/>
    <w:rsid w:val="00B158CA"/>
    <w:rsid w:val="00B16318"/>
    <w:rsid w:val="00B24DD8"/>
    <w:rsid w:val="00B26A23"/>
    <w:rsid w:val="00B27C7D"/>
    <w:rsid w:val="00B30F26"/>
    <w:rsid w:val="00B34032"/>
    <w:rsid w:val="00B354A5"/>
    <w:rsid w:val="00B3578C"/>
    <w:rsid w:val="00B36CBF"/>
    <w:rsid w:val="00B4141A"/>
    <w:rsid w:val="00B41428"/>
    <w:rsid w:val="00B41D97"/>
    <w:rsid w:val="00B528A1"/>
    <w:rsid w:val="00B53E55"/>
    <w:rsid w:val="00B5488C"/>
    <w:rsid w:val="00B57E44"/>
    <w:rsid w:val="00B605C6"/>
    <w:rsid w:val="00B63B16"/>
    <w:rsid w:val="00B654C4"/>
    <w:rsid w:val="00B656FE"/>
    <w:rsid w:val="00B6756E"/>
    <w:rsid w:val="00B71E21"/>
    <w:rsid w:val="00B76D3E"/>
    <w:rsid w:val="00B77ACE"/>
    <w:rsid w:val="00B80860"/>
    <w:rsid w:val="00B80EFF"/>
    <w:rsid w:val="00B82659"/>
    <w:rsid w:val="00B84051"/>
    <w:rsid w:val="00B87518"/>
    <w:rsid w:val="00B95ACD"/>
    <w:rsid w:val="00B95ECA"/>
    <w:rsid w:val="00BA05D2"/>
    <w:rsid w:val="00BA33E6"/>
    <w:rsid w:val="00BB4942"/>
    <w:rsid w:val="00BB5726"/>
    <w:rsid w:val="00BB6418"/>
    <w:rsid w:val="00BB6BC2"/>
    <w:rsid w:val="00BC06D3"/>
    <w:rsid w:val="00BC300E"/>
    <w:rsid w:val="00BC3172"/>
    <w:rsid w:val="00BD1324"/>
    <w:rsid w:val="00BD2DC6"/>
    <w:rsid w:val="00BD4E1B"/>
    <w:rsid w:val="00BE06FB"/>
    <w:rsid w:val="00BE0850"/>
    <w:rsid w:val="00BE2668"/>
    <w:rsid w:val="00BE35AB"/>
    <w:rsid w:val="00BE471D"/>
    <w:rsid w:val="00BE6872"/>
    <w:rsid w:val="00BE6FBF"/>
    <w:rsid w:val="00BF6393"/>
    <w:rsid w:val="00BF7283"/>
    <w:rsid w:val="00C0001D"/>
    <w:rsid w:val="00C0087A"/>
    <w:rsid w:val="00C01A0F"/>
    <w:rsid w:val="00C028C0"/>
    <w:rsid w:val="00C04CA6"/>
    <w:rsid w:val="00C04FBA"/>
    <w:rsid w:val="00C05168"/>
    <w:rsid w:val="00C117F2"/>
    <w:rsid w:val="00C11F2D"/>
    <w:rsid w:val="00C12740"/>
    <w:rsid w:val="00C14195"/>
    <w:rsid w:val="00C15E33"/>
    <w:rsid w:val="00C16C3F"/>
    <w:rsid w:val="00C20CC3"/>
    <w:rsid w:val="00C222A2"/>
    <w:rsid w:val="00C239FA"/>
    <w:rsid w:val="00C23E23"/>
    <w:rsid w:val="00C26A42"/>
    <w:rsid w:val="00C277F0"/>
    <w:rsid w:val="00C33339"/>
    <w:rsid w:val="00C4068B"/>
    <w:rsid w:val="00C43400"/>
    <w:rsid w:val="00C52263"/>
    <w:rsid w:val="00C531BB"/>
    <w:rsid w:val="00C53FAA"/>
    <w:rsid w:val="00C60B43"/>
    <w:rsid w:val="00C60EDE"/>
    <w:rsid w:val="00C62EC2"/>
    <w:rsid w:val="00C63C0E"/>
    <w:rsid w:val="00C645FD"/>
    <w:rsid w:val="00C660E9"/>
    <w:rsid w:val="00C660FD"/>
    <w:rsid w:val="00C66D0E"/>
    <w:rsid w:val="00C670F7"/>
    <w:rsid w:val="00C70EB6"/>
    <w:rsid w:val="00C74CD4"/>
    <w:rsid w:val="00C7522F"/>
    <w:rsid w:val="00C779B4"/>
    <w:rsid w:val="00C8036B"/>
    <w:rsid w:val="00C821C0"/>
    <w:rsid w:val="00C82F67"/>
    <w:rsid w:val="00C8681E"/>
    <w:rsid w:val="00C91B11"/>
    <w:rsid w:val="00C91BD9"/>
    <w:rsid w:val="00C91ECF"/>
    <w:rsid w:val="00C942DB"/>
    <w:rsid w:val="00C94513"/>
    <w:rsid w:val="00C94D14"/>
    <w:rsid w:val="00C9551A"/>
    <w:rsid w:val="00C96009"/>
    <w:rsid w:val="00CA00AF"/>
    <w:rsid w:val="00CB088A"/>
    <w:rsid w:val="00CB1260"/>
    <w:rsid w:val="00CB1499"/>
    <w:rsid w:val="00CB37E8"/>
    <w:rsid w:val="00CB3860"/>
    <w:rsid w:val="00CB4CFC"/>
    <w:rsid w:val="00CB51F9"/>
    <w:rsid w:val="00CC0E08"/>
    <w:rsid w:val="00CC20C8"/>
    <w:rsid w:val="00CC3CBB"/>
    <w:rsid w:val="00CC5DC4"/>
    <w:rsid w:val="00CD26EF"/>
    <w:rsid w:val="00CD3B11"/>
    <w:rsid w:val="00CD4649"/>
    <w:rsid w:val="00CD4EE8"/>
    <w:rsid w:val="00CE1F89"/>
    <w:rsid w:val="00CE5326"/>
    <w:rsid w:val="00CF2DD9"/>
    <w:rsid w:val="00CF3E44"/>
    <w:rsid w:val="00CF4765"/>
    <w:rsid w:val="00CF4A58"/>
    <w:rsid w:val="00D02D54"/>
    <w:rsid w:val="00D04F50"/>
    <w:rsid w:val="00D060B3"/>
    <w:rsid w:val="00D10035"/>
    <w:rsid w:val="00D109D2"/>
    <w:rsid w:val="00D125AF"/>
    <w:rsid w:val="00D14D22"/>
    <w:rsid w:val="00D16564"/>
    <w:rsid w:val="00D220F0"/>
    <w:rsid w:val="00D266D9"/>
    <w:rsid w:val="00D267B8"/>
    <w:rsid w:val="00D2789E"/>
    <w:rsid w:val="00D322BA"/>
    <w:rsid w:val="00D3415E"/>
    <w:rsid w:val="00D34F9F"/>
    <w:rsid w:val="00D352A0"/>
    <w:rsid w:val="00D362CE"/>
    <w:rsid w:val="00D371A6"/>
    <w:rsid w:val="00D3725E"/>
    <w:rsid w:val="00D40550"/>
    <w:rsid w:val="00D40711"/>
    <w:rsid w:val="00D4277E"/>
    <w:rsid w:val="00D42819"/>
    <w:rsid w:val="00D42E98"/>
    <w:rsid w:val="00D438C0"/>
    <w:rsid w:val="00D457BD"/>
    <w:rsid w:val="00D51056"/>
    <w:rsid w:val="00D546A4"/>
    <w:rsid w:val="00D6404E"/>
    <w:rsid w:val="00D6466E"/>
    <w:rsid w:val="00D7016B"/>
    <w:rsid w:val="00D7043C"/>
    <w:rsid w:val="00D70881"/>
    <w:rsid w:val="00D72419"/>
    <w:rsid w:val="00D746AF"/>
    <w:rsid w:val="00D7763F"/>
    <w:rsid w:val="00D809C1"/>
    <w:rsid w:val="00D86C8F"/>
    <w:rsid w:val="00D90E11"/>
    <w:rsid w:val="00D9135F"/>
    <w:rsid w:val="00D920EC"/>
    <w:rsid w:val="00D92929"/>
    <w:rsid w:val="00D94369"/>
    <w:rsid w:val="00D97B92"/>
    <w:rsid w:val="00DA5654"/>
    <w:rsid w:val="00DA7CAF"/>
    <w:rsid w:val="00DA7F29"/>
    <w:rsid w:val="00DB05F8"/>
    <w:rsid w:val="00DB1287"/>
    <w:rsid w:val="00DB1703"/>
    <w:rsid w:val="00DB3776"/>
    <w:rsid w:val="00DB4DF8"/>
    <w:rsid w:val="00DB77B4"/>
    <w:rsid w:val="00DB7B3C"/>
    <w:rsid w:val="00DC0027"/>
    <w:rsid w:val="00DC0B5E"/>
    <w:rsid w:val="00DC6CC5"/>
    <w:rsid w:val="00DD0489"/>
    <w:rsid w:val="00DD1E5C"/>
    <w:rsid w:val="00DD2812"/>
    <w:rsid w:val="00DD34BE"/>
    <w:rsid w:val="00DD6B7B"/>
    <w:rsid w:val="00DD7333"/>
    <w:rsid w:val="00DD7954"/>
    <w:rsid w:val="00DE3830"/>
    <w:rsid w:val="00DF23A1"/>
    <w:rsid w:val="00DF2B0F"/>
    <w:rsid w:val="00DF69BC"/>
    <w:rsid w:val="00DF7FB3"/>
    <w:rsid w:val="00E014B0"/>
    <w:rsid w:val="00E04895"/>
    <w:rsid w:val="00E04B13"/>
    <w:rsid w:val="00E04F54"/>
    <w:rsid w:val="00E05374"/>
    <w:rsid w:val="00E055FC"/>
    <w:rsid w:val="00E05835"/>
    <w:rsid w:val="00E12961"/>
    <w:rsid w:val="00E13123"/>
    <w:rsid w:val="00E139EA"/>
    <w:rsid w:val="00E1460F"/>
    <w:rsid w:val="00E17873"/>
    <w:rsid w:val="00E20147"/>
    <w:rsid w:val="00E2019E"/>
    <w:rsid w:val="00E23A88"/>
    <w:rsid w:val="00E26368"/>
    <w:rsid w:val="00E26FEE"/>
    <w:rsid w:val="00E2741F"/>
    <w:rsid w:val="00E303E7"/>
    <w:rsid w:val="00E32257"/>
    <w:rsid w:val="00E34285"/>
    <w:rsid w:val="00E355BD"/>
    <w:rsid w:val="00E40835"/>
    <w:rsid w:val="00E40D4A"/>
    <w:rsid w:val="00E4135C"/>
    <w:rsid w:val="00E4164E"/>
    <w:rsid w:val="00E44A23"/>
    <w:rsid w:val="00E62144"/>
    <w:rsid w:val="00E762B2"/>
    <w:rsid w:val="00E762FB"/>
    <w:rsid w:val="00E763DB"/>
    <w:rsid w:val="00E81E96"/>
    <w:rsid w:val="00E86B84"/>
    <w:rsid w:val="00E90323"/>
    <w:rsid w:val="00E94517"/>
    <w:rsid w:val="00E953F4"/>
    <w:rsid w:val="00E96597"/>
    <w:rsid w:val="00E979CC"/>
    <w:rsid w:val="00EA0AAC"/>
    <w:rsid w:val="00EA30DE"/>
    <w:rsid w:val="00EA35FE"/>
    <w:rsid w:val="00EA4007"/>
    <w:rsid w:val="00EB05C2"/>
    <w:rsid w:val="00EB0CAD"/>
    <w:rsid w:val="00EB31AE"/>
    <w:rsid w:val="00EC5BB1"/>
    <w:rsid w:val="00ED4C5A"/>
    <w:rsid w:val="00ED77D3"/>
    <w:rsid w:val="00EE57F8"/>
    <w:rsid w:val="00EE60B8"/>
    <w:rsid w:val="00EF0A51"/>
    <w:rsid w:val="00EF2A3E"/>
    <w:rsid w:val="00EF4F32"/>
    <w:rsid w:val="00EF7650"/>
    <w:rsid w:val="00F02475"/>
    <w:rsid w:val="00F036BF"/>
    <w:rsid w:val="00F044AD"/>
    <w:rsid w:val="00F0686A"/>
    <w:rsid w:val="00F07873"/>
    <w:rsid w:val="00F1067B"/>
    <w:rsid w:val="00F10D83"/>
    <w:rsid w:val="00F1259C"/>
    <w:rsid w:val="00F12DC8"/>
    <w:rsid w:val="00F2012A"/>
    <w:rsid w:val="00F202EC"/>
    <w:rsid w:val="00F22B8A"/>
    <w:rsid w:val="00F250C8"/>
    <w:rsid w:val="00F26EDF"/>
    <w:rsid w:val="00F3349E"/>
    <w:rsid w:val="00F33593"/>
    <w:rsid w:val="00F34113"/>
    <w:rsid w:val="00F36A09"/>
    <w:rsid w:val="00F37A17"/>
    <w:rsid w:val="00F44835"/>
    <w:rsid w:val="00F45F9E"/>
    <w:rsid w:val="00F46E9B"/>
    <w:rsid w:val="00F5303B"/>
    <w:rsid w:val="00F564AF"/>
    <w:rsid w:val="00F61B0A"/>
    <w:rsid w:val="00F657C1"/>
    <w:rsid w:val="00F66697"/>
    <w:rsid w:val="00F73720"/>
    <w:rsid w:val="00F74B23"/>
    <w:rsid w:val="00F7714B"/>
    <w:rsid w:val="00F80434"/>
    <w:rsid w:val="00F8081B"/>
    <w:rsid w:val="00F8128E"/>
    <w:rsid w:val="00F81D50"/>
    <w:rsid w:val="00F84884"/>
    <w:rsid w:val="00F91C94"/>
    <w:rsid w:val="00F945B3"/>
    <w:rsid w:val="00F960AB"/>
    <w:rsid w:val="00FA0740"/>
    <w:rsid w:val="00FA120A"/>
    <w:rsid w:val="00FA1CEF"/>
    <w:rsid w:val="00FA2F5D"/>
    <w:rsid w:val="00FA4E64"/>
    <w:rsid w:val="00FA55FF"/>
    <w:rsid w:val="00FA56A6"/>
    <w:rsid w:val="00FA5E49"/>
    <w:rsid w:val="00FB3177"/>
    <w:rsid w:val="00FC2860"/>
    <w:rsid w:val="00FC29B3"/>
    <w:rsid w:val="00FC44E8"/>
    <w:rsid w:val="00FC532F"/>
    <w:rsid w:val="00FC5747"/>
    <w:rsid w:val="00FC67CC"/>
    <w:rsid w:val="00FD3271"/>
    <w:rsid w:val="00FD56DA"/>
    <w:rsid w:val="00FD5A07"/>
    <w:rsid w:val="00FD732F"/>
    <w:rsid w:val="00FE0783"/>
    <w:rsid w:val="00FE273F"/>
    <w:rsid w:val="00FE2792"/>
    <w:rsid w:val="00FE3FCA"/>
    <w:rsid w:val="00FE5DE3"/>
    <w:rsid w:val="00FE5EAD"/>
    <w:rsid w:val="00FE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C840"/>
  <w15:chartTrackingRefBased/>
  <w15:docId w15:val="{846F3C48-E24C-4B17-ABC0-720CB221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6632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2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2616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1A5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B2A4D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002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E60B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36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6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6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6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66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musealepiemonte.benicultural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drm-pie.comunicazione@cultura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iulia.coss@compagniadisanpaol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6C27D-D4B5-42CD-888D-A35951BE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3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267</cp:revision>
  <cp:lastPrinted>2025-02-05T11:34:00Z</cp:lastPrinted>
  <dcterms:created xsi:type="dcterms:W3CDTF">2024-06-28T14:58:00Z</dcterms:created>
  <dcterms:modified xsi:type="dcterms:W3CDTF">2025-02-05T11:44:00Z</dcterms:modified>
</cp:coreProperties>
</file>